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0B0F5" w14:textId="77777777" w:rsidR="005032CC" w:rsidRDefault="005032CC" w:rsidP="00BE512E">
      <w:pPr>
        <w:ind w:left="2832" w:firstLine="708"/>
        <w:jc w:val="right"/>
        <w:rPr>
          <w:rFonts w:eastAsia="Times New Roman"/>
          <w:b/>
          <w:sz w:val="44"/>
        </w:rPr>
      </w:pPr>
    </w:p>
    <w:p w14:paraId="17ADFAF5" w14:textId="77777777" w:rsidR="005032CC" w:rsidRDefault="005032CC" w:rsidP="00BE512E">
      <w:pPr>
        <w:ind w:left="2832" w:firstLine="708"/>
        <w:jc w:val="right"/>
        <w:rPr>
          <w:rFonts w:eastAsia="Times New Roman"/>
          <w:b/>
          <w:sz w:val="44"/>
        </w:rPr>
      </w:pPr>
    </w:p>
    <w:p w14:paraId="363DC3EB" w14:textId="50604117" w:rsidR="00BE512E" w:rsidRDefault="00BE512E" w:rsidP="00BE512E">
      <w:pPr>
        <w:ind w:left="2832" w:firstLine="708"/>
        <w:jc w:val="right"/>
        <w:rPr>
          <w:rFonts w:eastAsia="Times New Roman"/>
          <w:b/>
          <w:sz w:val="44"/>
          <w:szCs w:val="20"/>
        </w:rPr>
      </w:pPr>
      <w:r>
        <w:rPr>
          <w:rFonts w:eastAsia="Times New Roman"/>
          <w:b/>
          <w:sz w:val="44"/>
        </w:rPr>
        <w:t>Presse-Information</w:t>
      </w:r>
    </w:p>
    <w:p w14:paraId="7A91D121" w14:textId="6F11408B" w:rsidR="00BE512E" w:rsidRDefault="00BE512E" w:rsidP="00BE512E">
      <w:pPr>
        <w:jc w:val="right"/>
        <w:rPr>
          <w:rFonts w:eastAsia="Times New Roman"/>
          <w:b/>
          <w:bCs/>
        </w:rPr>
      </w:pPr>
      <w:bookmarkStart w:id="0" w:name="_Hlk111713358"/>
      <w:r>
        <w:rPr>
          <w:rFonts w:eastAsia="Times New Roman"/>
          <w:b/>
          <w:bCs/>
        </w:rPr>
        <w:t>202</w:t>
      </w:r>
      <w:r w:rsidR="006F1450">
        <w:rPr>
          <w:rFonts w:eastAsia="Times New Roman"/>
          <w:b/>
          <w:bCs/>
        </w:rPr>
        <w:t>2</w:t>
      </w:r>
      <w:r>
        <w:rPr>
          <w:rFonts w:eastAsia="Times New Roman"/>
          <w:b/>
          <w:bCs/>
        </w:rPr>
        <w:t>-</w:t>
      </w:r>
      <w:r w:rsidR="000A6C07">
        <w:rPr>
          <w:rFonts w:eastAsia="Times New Roman"/>
          <w:b/>
          <w:bCs/>
        </w:rPr>
        <w:t>5</w:t>
      </w:r>
      <w:r w:rsidR="00E446C2">
        <w:rPr>
          <w:rFonts w:eastAsia="Times New Roman"/>
          <w:b/>
          <w:bCs/>
        </w:rPr>
        <w:t>1</w:t>
      </w:r>
      <w:r w:rsidR="0064589F">
        <w:rPr>
          <w:rFonts w:eastAsia="Times New Roman"/>
          <w:b/>
          <w:bCs/>
        </w:rPr>
        <w:t>6</w:t>
      </w:r>
    </w:p>
    <w:bookmarkEnd w:id="0"/>
    <w:p w14:paraId="4710D91F" w14:textId="77777777" w:rsidR="00BE512E" w:rsidRDefault="00BE512E" w:rsidP="00BE512E">
      <w:pPr>
        <w:ind w:right="-425"/>
        <w:rPr>
          <w:rFonts w:eastAsia="Times New Roman"/>
          <w:bCs/>
          <w:sz w:val="20"/>
          <w:szCs w:val="20"/>
          <w:u w:val="single"/>
        </w:rPr>
      </w:pPr>
    </w:p>
    <w:p w14:paraId="3D747C54" w14:textId="047C95EA" w:rsidR="005152A7" w:rsidRDefault="001C79DA" w:rsidP="001C79DA">
      <w:pPr>
        <w:tabs>
          <w:tab w:val="left" w:pos="1418"/>
          <w:tab w:val="left" w:pos="2410"/>
        </w:tabs>
        <w:spacing w:before="100"/>
        <w:ind w:right="-113"/>
        <w:outlineLvl w:val="0"/>
        <w:rPr>
          <w:b/>
          <w:sz w:val="36"/>
          <w:szCs w:val="36"/>
        </w:rPr>
      </w:pPr>
      <w:r w:rsidRPr="008B6507">
        <w:rPr>
          <w:rFonts w:eastAsia="Times New Roman"/>
          <w:sz w:val="20"/>
          <w:u w:val="single"/>
        </w:rPr>
        <w:t>Schmitz Cargobull AG</w:t>
      </w:r>
      <w:r w:rsidRPr="008B6507">
        <w:rPr>
          <w:rFonts w:eastAsia="Times New Roman"/>
          <w:sz w:val="20"/>
          <w:u w:val="single"/>
        </w:rPr>
        <w:br/>
      </w:r>
      <w:r w:rsidR="008A2B78">
        <w:rPr>
          <w:b/>
          <w:sz w:val="36"/>
          <w:szCs w:val="36"/>
        </w:rPr>
        <w:t xml:space="preserve">Erhöhte Sicherheit </w:t>
      </w:r>
      <w:r w:rsidR="0063359D">
        <w:rPr>
          <w:b/>
          <w:sz w:val="36"/>
          <w:szCs w:val="36"/>
        </w:rPr>
        <w:t>beim</w:t>
      </w:r>
      <w:r w:rsidR="00732A5B">
        <w:rPr>
          <w:b/>
          <w:sz w:val="36"/>
          <w:szCs w:val="36"/>
        </w:rPr>
        <w:t xml:space="preserve"> Motorkoffer</w:t>
      </w:r>
      <w:r w:rsidR="002C3355">
        <w:rPr>
          <w:b/>
          <w:sz w:val="36"/>
          <w:szCs w:val="36"/>
        </w:rPr>
        <w:t xml:space="preserve"> </w:t>
      </w:r>
      <w:r w:rsidR="005152A7">
        <w:rPr>
          <w:b/>
          <w:sz w:val="36"/>
          <w:szCs w:val="36"/>
        </w:rPr>
        <w:t>M.KO</w:t>
      </w:r>
    </w:p>
    <w:p w14:paraId="53A78D57" w14:textId="77777777" w:rsidR="00F70E7C" w:rsidRPr="0033166B" w:rsidRDefault="00F70E7C" w:rsidP="00B844F6">
      <w:pPr>
        <w:pStyle w:val="Listenabsatz"/>
        <w:numPr>
          <w:ilvl w:val="0"/>
          <w:numId w:val="30"/>
        </w:numPr>
        <w:tabs>
          <w:tab w:val="left" w:pos="1418"/>
          <w:tab w:val="left" w:pos="2410"/>
        </w:tabs>
        <w:spacing w:before="100"/>
        <w:ind w:right="-113"/>
        <w:outlineLvl w:val="0"/>
        <w:rPr>
          <w:rFonts w:eastAsia="Times New Roman"/>
          <w:b/>
          <w:bCs/>
          <w:sz w:val="36"/>
          <w:szCs w:val="36"/>
        </w:rPr>
      </w:pPr>
      <w:r w:rsidRPr="00B844F6">
        <w:rPr>
          <w:b/>
          <w:bCs/>
        </w:rPr>
        <w:t xml:space="preserve">Optimierte Aufbaukonstruktion </w:t>
      </w:r>
      <w:r>
        <w:rPr>
          <w:b/>
          <w:bCs/>
        </w:rPr>
        <w:t>für</w:t>
      </w:r>
      <w:r w:rsidRPr="00B844F6">
        <w:rPr>
          <w:b/>
          <w:bCs/>
        </w:rPr>
        <w:t xml:space="preserve"> noch bessere Isolierung</w:t>
      </w:r>
      <w:r>
        <w:rPr>
          <w:b/>
          <w:bCs/>
        </w:rPr>
        <w:t xml:space="preserve"> </w:t>
      </w:r>
    </w:p>
    <w:p w14:paraId="2B3D030C" w14:textId="4DE25E4D" w:rsidR="00B844F6" w:rsidRPr="00B844F6" w:rsidRDefault="00395770" w:rsidP="00B844F6">
      <w:pPr>
        <w:pStyle w:val="Listenabsatz"/>
        <w:numPr>
          <w:ilvl w:val="0"/>
          <w:numId w:val="30"/>
        </w:numPr>
        <w:tabs>
          <w:tab w:val="left" w:pos="1418"/>
          <w:tab w:val="left" w:pos="2410"/>
        </w:tabs>
        <w:spacing w:before="100"/>
        <w:ind w:right="-113"/>
        <w:outlineLvl w:val="0"/>
        <w:rPr>
          <w:rFonts w:eastAsia="Times New Roman"/>
          <w:b/>
          <w:bCs/>
          <w:sz w:val="36"/>
          <w:szCs w:val="36"/>
        </w:rPr>
      </w:pPr>
      <w:r w:rsidRPr="0063359D">
        <w:rPr>
          <w:b/>
          <w:bCs/>
          <w:color w:val="000000"/>
          <w:shd w:val="clear" w:color="auto" w:fill="FFFFFF"/>
        </w:rPr>
        <w:t>Gewichtsreduzierung für mehr Zuladung</w:t>
      </w:r>
      <w:r w:rsidR="001C79DA" w:rsidRPr="0063359D">
        <w:rPr>
          <w:rFonts w:eastAsia="Times New Roman"/>
          <w:b/>
          <w:bCs/>
          <w:sz w:val="28"/>
          <w:szCs w:val="28"/>
        </w:rPr>
        <w:t xml:space="preserve"> </w:t>
      </w:r>
    </w:p>
    <w:p w14:paraId="2F936B5A" w14:textId="22FAB4C7" w:rsidR="00B844F6" w:rsidRPr="00B844F6" w:rsidRDefault="00F70E7C" w:rsidP="00B844F6">
      <w:pPr>
        <w:pStyle w:val="Listenabsatz"/>
        <w:numPr>
          <w:ilvl w:val="0"/>
          <w:numId w:val="30"/>
        </w:numPr>
        <w:tabs>
          <w:tab w:val="left" w:pos="1418"/>
          <w:tab w:val="left" w:pos="2410"/>
        </w:tabs>
        <w:spacing w:before="100"/>
        <w:ind w:right="-113"/>
        <w:outlineLvl w:val="0"/>
        <w:rPr>
          <w:rFonts w:eastAsia="Times New Roman"/>
          <w:b/>
          <w:bCs/>
          <w:sz w:val="36"/>
          <w:szCs w:val="36"/>
        </w:rPr>
      </w:pPr>
      <w:r>
        <w:rPr>
          <w:b/>
          <w:bCs/>
        </w:rPr>
        <w:t>M</w:t>
      </w:r>
      <w:r w:rsidR="00130D90" w:rsidRPr="00130D90">
        <w:rPr>
          <w:b/>
          <w:bCs/>
        </w:rPr>
        <w:t>ehr Flexibilität für ATP-Lösungen</w:t>
      </w:r>
    </w:p>
    <w:p w14:paraId="1EE7DC56" w14:textId="17354A76" w:rsidR="006530BF" w:rsidRPr="005B2172" w:rsidRDefault="00863041" w:rsidP="00B844F6">
      <w:pPr>
        <w:pStyle w:val="Listenabsatz"/>
        <w:numPr>
          <w:ilvl w:val="0"/>
          <w:numId w:val="30"/>
        </w:numPr>
        <w:tabs>
          <w:tab w:val="left" w:pos="1418"/>
          <w:tab w:val="left" w:pos="2410"/>
        </w:tabs>
        <w:spacing w:before="100"/>
        <w:ind w:right="-113"/>
        <w:outlineLvl w:val="0"/>
        <w:rPr>
          <w:rFonts w:eastAsia="Times New Roman"/>
          <w:b/>
          <w:bCs/>
          <w:sz w:val="36"/>
          <w:szCs w:val="36"/>
        </w:rPr>
      </w:pPr>
      <w:r w:rsidRPr="00B844F6">
        <w:rPr>
          <w:rFonts w:eastAsia="Times New Roman"/>
          <w:b/>
        </w:rPr>
        <w:t>O</w:t>
      </w:r>
      <w:r w:rsidR="002624DF" w:rsidRPr="00B844F6">
        <w:rPr>
          <w:rFonts w:eastAsia="Times New Roman"/>
          <w:b/>
        </w:rPr>
        <w:t xml:space="preserve">ptimierte </w:t>
      </w:r>
      <w:r w:rsidR="006530BF" w:rsidRPr="00B844F6">
        <w:rPr>
          <w:rFonts w:eastAsia="Times New Roman"/>
          <w:b/>
        </w:rPr>
        <w:t xml:space="preserve">Durchlademöglichkeit </w:t>
      </w:r>
      <w:r w:rsidRPr="00B844F6">
        <w:rPr>
          <w:rFonts w:eastAsia="Times New Roman"/>
          <w:b/>
        </w:rPr>
        <w:t>im Gliederzug</w:t>
      </w:r>
      <w:r w:rsidR="002C3355">
        <w:rPr>
          <w:rFonts w:eastAsia="Times New Roman"/>
          <w:b/>
        </w:rPr>
        <w:t xml:space="preserve"> M.KO/Z.KO</w:t>
      </w:r>
      <w:r w:rsidRPr="00B844F6">
        <w:rPr>
          <w:rFonts w:eastAsia="Times New Roman"/>
          <w:b/>
        </w:rPr>
        <w:t xml:space="preserve"> </w:t>
      </w:r>
      <w:r w:rsidR="006530BF" w:rsidRPr="00B844F6">
        <w:rPr>
          <w:rFonts w:eastAsia="Times New Roman"/>
          <w:b/>
        </w:rPr>
        <w:t>für Komplettbeladung an der Rampe</w:t>
      </w:r>
    </w:p>
    <w:p w14:paraId="2DE683A1" w14:textId="37806E9D" w:rsidR="005B2172" w:rsidRPr="00B844F6" w:rsidRDefault="000A2451" w:rsidP="00B844F6">
      <w:pPr>
        <w:pStyle w:val="Listenabsatz"/>
        <w:numPr>
          <w:ilvl w:val="0"/>
          <w:numId w:val="30"/>
        </w:numPr>
        <w:tabs>
          <w:tab w:val="left" w:pos="1418"/>
          <w:tab w:val="left" w:pos="2410"/>
        </w:tabs>
        <w:spacing w:before="100"/>
        <w:ind w:right="-113"/>
        <w:outlineLvl w:val="0"/>
        <w:rPr>
          <w:rFonts w:eastAsia="Times New Roman"/>
          <w:b/>
          <w:bCs/>
          <w:sz w:val="36"/>
          <w:szCs w:val="36"/>
        </w:rPr>
      </w:pPr>
      <w:r>
        <w:rPr>
          <w:rFonts w:eastAsia="Times New Roman"/>
          <w:b/>
        </w:rPr>
        <w:t xml:space="preserve">Viele </w:t>
      </w:r>
      <w:r w:rsidR="00D45D52">
        <w:rPr>
          <w:rFonts w:eastAsia="Times New Roman"/>
          <w:b/>
        </w:rPr>
        <w:t>o</w:t>
      </w:r>
      <w:r w:rsidR="005B2172">
        <w:rPr>
          <w:rFonts w:eastAsia="Times New Roman"/>
          <w:b/>
        </w:rPr>
        <w:t>ptionale Sicherheits</w:t>
      </w:r>
      <w:r>
        <w:rPr>
          <w:rFonts w:eastAsia="Times New Roman"/>
          <w:b/>
        </w:rPr>
        <w:t>funktionen</w:t>
      </w:r>
      <w:r w:rsidR="00D45D52">
        <w:rPr>
          <w:rFonts w:eastAsia="Times New Roman"/>
          <w:b/>
        </w:rPr>
        <w:t xml:space="preserve"> lieferbar</w:t>
      </w:r>
    </w:p>
    <w:p w14:paraId="22474518" w14:textId="77777777" w:rsidR="0019721F" w:rsidRDefault="0019721F" w:rsidP="0063359D">
      <w:pPr>
        <w:spacing w:line="360" w:lineRule="auto"/>
      </w:pPr>
    </w:p>
    <w:p w14:paraId="54E7C1BF" w14:textId="06F5F576" w:rsidR="006530BF" w:rsidRPr="00D05F8D" w:rsidRDefault="00E37EF5" w:rsidP="00D05F8D">
      <w:pPr>
        <w:spacing w:line="360" w:lineRule="auto"/>
        <w:rPr>
          <w:b/>
          <w:bCs/>
        </w:rPr>
      </w:pPr>
      <w:r w:rsidRPr="00D05F8D">
        <w:t>September 202</w:t>
      </w:r>
      <w:r w:rsidR="006F1450" w:rsidRPr="00D05F8D">
        <w:t>2</w:t>
      </w:r>
      <w:r w:rsidRPr="00D05F8D">
        <w:t xml:space="preserve"> - </w:t>
      </w:r>
      <w:r w:rsidR="006530BF" w:rsidRPr="00D05F8D">
        <w:rPr>
          <w:shd w:val="clear" w:color="auto" w:fill="FFFFFF"/>
        </w:rPr>
        <w:t>Auch bei dem</w:t>
      </w:r>
      <w:r w:rsidR="00057311" w:rsidRPr="00D05F8D">
        <w:rPr>
          <w:shd w:val="clear" w:color="auto" w:fill="FFFFFF"/>
        </w:rPr>
        <w:t xml:space="preserve"> </w:t>
      </w:r>
      <w:r w:rsidR="006530BF" w:rsidRPr="00D05F8D">
        <w:rPr>
          <w:shd w:val="clear" w:color="auto" w:fill="FFFFFF"/>
        </w:rPr>
        <w:t xml:space="preserve">Tiefkühl-Motorwagenaufbau M.KO COOL ist der Generationswechsel vollzogen. </w:t>
      </w:r>
      <w:r w:rsidR="00EE162C" w:rsidRPr="00D05F8D">
        <w:rPr>
          <w:shd w:val="clear" w:color="auto" w:fill="FFFFFF"/>
        </w:rPr>
        <w:t>E</w:t>
      </w:r>
      <w:r w:rsidR="006530BF" w:rsidRPr="00D05F8D">
        <w:rPr>
          <w:shd w:val="clear" w:color="auto" w:fill="FFFFFF"/>
        </w:rPr>
        <w:t xml:space="preserve">rhöhte Isolierung für noch sichereren </w:t>
      </w:r>
      <w:r w:rsidR="006D1CE5" w:rsidRPr="00D05F8D">
        <w:rPr>
          <w:shd w:val="clear" w:color="auto" w:fill="FFFFFF"/>
        </w:rPr>
        <w:t xml:space="preserve">temperaturgeführten </w:t>
      </w:r>
      <w:r w:rsidR="006530BF" w:rsidRPr="00D05F8D">
        <w:rPr>
          <w:shd w:val="clear" w:color="auto" w:fill="FFFFFF"/>
        </w:rPr>
        <w:t xml:space="preserve">Transport, Gewichtsreduzierung für mehr Zuladung, sicheres und einfaches Handling für mehr Zeitersparnis sowie die </w:t>
      </w:r>
      <w:r w:rsidR="00826207" w:rsidRPr="00D05F8D">
        <w:rPr>
          <w:shd w:val="clear" w:color="auto" w:fill="FFFFFF"/>
        </w:rPr>
        <w:t xml:space="preserve">effiziente </w:t>
      </w:r>
      <w:r w:rsidR="006530BF" w:rsidRPr="00D05F8D">
        <w:rPr>
          <w:shd w:val="clear" w:color="auto" w:fill="FFFFFF"/>
        </w:rPr>
        <w:t xml:space="preserve">Durchlademöglichkeit </w:t>
      </w:r>
      <w:r w:rsidR="00EE162C" w:rsidRPr="00D05F8D">
        <w:rPr>
          <w:shd w:val="clear" w:color="auto" w:fill="FFFFFF"/>
        </w:rPr>
        <w:t xml:space="preserve">standen </w:t>
      </w:r>
      <w:r w:rsidR="006530BF" w:rsidRPr="00D05F8D">
        <w:rPr>
          <w:shd w:val="clear" w:color="auto" w:fill="FFFFFF"/>
        </w:rPr>
        <w:t>im Fokus der Konstrukteure.</w:t>
      </w:r>
    </w:p>
    <w:p w14:paraId="225F58F8" w14:textId="77777777" w:rsidR="00EC0449" w:rsidRPr="00D05F8D" w:rsidRDefault="00EC0449" w:rsidP="00D05F8D">
      <w:pPr>
        <w:spacing w:line="360" w:lineRule="auto"/>
        <w:rPr>
          <w:shd w:val="clear" w:color="auto" w:fill="FFFFFF"/>
        </w:rPr>
      </w:pPr>
    </w:p>
    <w:p w14:paraId="09D3C9E7" w14:textId="6B7E557B" w:rsidR="001F1140" w:rsidRPr="00D05F8D" w:rsidRDefault="006530BF" w:rsidP="00D05F8D">
      <w:pPr>
        <w:spacing w:line="360" w:lineRule="auto"/>
      </w:pPr>
      <w:r w:rsidRPr="00D05F8D">
        <w:rPr>
          <w:shd w:val="clear" w:color="auto" w:fill="FFFFFF"/>
        </w:rPr>
        <w:t xml:space="preserve">Durch </w:t>
      </w:r>
      <w:r w:rsidR="00261928">
        <w:rPr>
          <w:shd w:val="clear" w:color="auto" w:fill="FFFFFF"/>
        </w:rPr>
        <w:t xml:space="preserve">eine </w:t>
      </w:r>
      <w:r w:rsidRPr="00D05F8D">
        <w:rPr>
          <w:shd w:val="clear" w:color="auto" w:fill="FFFFFF"/>
        </w:rPr>
        <w:t>dickere</w:t>
      </w:r>
      <w:r w:rsidR="00261928">
        <w:rPr>
          <w:shd w:val="clear" w:color="auto" w:fill="FFFFFF"/>
        </w:rPr>
        <w:t xml:space="preserve"> Stirnwand</w:t>
      </w:r>
      <w:r w:rsidR="005F632A">
        <w:rPr>
          <w:shd w:val="clear" w:color="auto" w:fill="FFFFFF"/>
        </w:rPr>
        <w:t>,</w:t>
      </w:r>
      <w:r w:rsidRPr="00D05F8D">
        <w:rPr>
          <w:shd w:val="clear" w:color="auto" w:fill="FFFFFF"/>
        </w:rPr>
        <w:t xml:space="preserve"> Seitenwände</w:t>
      </w:r>
      <w:r w:rsidR="00780987" w:rsidRPr="00D05F8D">
        <w:rPr>
          <w:shd w:val="clear" w:color="auto" w:fill="FFFFFF"/>
        </w:rPr>
        <w:t xml:space="preserve"> und </w:t>
      </w:r>
      <w:r w:rsidRPr="00D05F8D">
        <w:rPr>
          <w:shd w:val="clear" w:color="auto" w:fill="FFFFFF"/>
        </w:rPr>
        <w:t>Boden bei gleichzeitig identischen Innenmaßen wurde</w:t>
      </w:r>
      <w:r w:rsidR="00531713" w:rsidRPr="00D05F8D">
        <w:rPr>
          <w:shd w:val="clear" w:color="auto" w:fill="FFFFFF"/>
        </w:rPr>
        <w:t>n</w:t>
      </w:r>
      <w:r w:rsidRPr="00D05F8D">
        <w:rPr>
          <w:shd w:val="clear" w:color="auto" w:fill="FFFFFF"/>
        </w:rPr>
        <w:t xml:space="preserve"> die Isoliereigenschaften </w:t>
      </w:r>
      <w:r w:rsidR="009C1B52" w:rsidRPr="00D05F8D">
        <w:rPr>
          <w:shd w:val="clear" w:color="auto" w:fill="FFFFFF"/>
        </w:rPr>
        <w:t>de</w:t>
      </w:r>
      <w:r w:rsidR="00B02AA6">
        <w:rPr>
          <w:shd w:val="clear" w:color="auto" w:fill="FFFFFF"/>
        </w:rPr>
        <w:t>s</w:t>
      </w:r>
      <w:r w:rsidR="00257F82">
        <w:rPr>
          <w:shd w:val="clear" w:color="auto" w:fill="FFFFFF"/>
        </w:rPr>
        <w:t xml:space="preserve"> </w:t>
      </w:r>
      <w:r w:rsidR="00B02AA6">
        <w:rPr>
          <w:shd w:val="clear" w:color="auto" w:fill="FFFFFF"/>
        </w:rPr>
        <w:t>Kofferaufbaus</w:t>
      </w:r>
      <w:r w:rsidR="00B63C37" w:rsidRPr="00D05F8D">
        <w:rPr>
          <w:shd w:val="clear" w:color="auto" w:fill="FFFFFF"/>
        </w:rPr>
        <w:t xml:space="preserve"> </w:t>
      </w:r>
      <w:r w:rsidR="00061B9B" w:rsidRPr="00D05F8D">
        <w:rPr>
          <w:shd w:val="clear" w:color="auto" w:fill="FFFFFF"/>
        </w:rPr>
        <w:t xml:space="preserve">um 10 </w:t>
      </w:r>
      <w:r w:rsidR="00E16620" w:rsidRPr="00D05F8D">
        <w:rPr>
          <w:shd w:val="clear" w:color="auto" w:fill="FFFFFF"/>
        </w:rPr>
        <w:t xml:space="preserve">% </w:t>
      </w:r>
      <w:r w:rsidRPr="00D05F8D">
        <w:rPr>
          <w:shd w:val="clear" w:color="auto" w:fill="FFFFFF"/>
        </w:rPr>
        <w:t>verbessert</w:t>
      </w:r>
      <w:r w:rsidR="0027484A">
        <w:rPr>
          <w:shd w:val="clear" w:color="auto" w:fill="FFFFFF"/>
        </w:rPr>
        <w:t>.</w:t>
      </w:r>
      <w:r w:rsidR="00497B68">
        <w:rPr>
          <w:shd w:val="clear" w:color="auto" w:fill="FFFFFF"/>
        </w:rPr>
        <w:t xml:space="preserve"> N</w:t>
      </w:r>
      <w:r w:rsidR="00E16620" w:rsidRPr="00D05F8D">
        <w:t xml:space="preserve">eue Karosserieteile im </w:t>
      </w:r>
      <w:r w:rsidR="00E4353F" w:rsidRPr="00D05F8D">
        <w:t xml:space="preserve">Aufbau </w:t>
      </w:r>
      <w:r w:rsidR="00E16620" w:rsidRPr="00D05F8D">
        <w:t>ermöglichen einen besseren K-Wert</w:t>
      </w:r>
      <w:r w:rsidR="00922521" w:rsidRPr="00D05F8D">
        <w:t xml:space="preserve"> und das e</w:t>
      </w:r>
      <w:r w:rsidR="00777C60" w:rsidRPr="00D05F8D">
        <w:t>ntsp</w:t>
      </w:r>
      <w:r w:rsidRPr="00D05F8D">
        <w:rPr>
          <w:shd w:val="clear" w:color="auto" w:fill="FFFFFF"/>
        </w:rPr>
        <w:t xml:space="preserve">richt, je nach Spezifikation, den hohen Anforderungen der ATP/FRC-Zertifizierung für verderbliche Lebensmittel. </w:t>
      </w:r>
      <w:r w:rsidR="00883818" w:rsidRPr="00D05F8D">
        <w:rPr>
          <w:shd w:val="clear" w:color="auto" w:fill="FFFFFF"/>
        </w:rPr>
        <w:t xml:space="preserve">Das sorgt auch dafür, dass </w:t>
      </w:r>
      <w:r w:rsidR="00883818" w:rsidRPr="00D05F8D">
        <w:t xml:space="preserve">weniger Kraftstoff für das Kühlaggregat zur Aufrechterhaltung der Temperaturen im Aufbau benötigt wird. </w:t>
      </w:r>
      <w:r w:rsidRPr="00D05F8D">
        <w:rPr>
          <w:shd w:val="clear" w:color="auto" w:fill="FFFFFF"/>
        </w:rPr>
        <w:t xml:space="preserve">Insgesamt </w:t>
      </w:r>
      <w:r w:rsidR="00C616C5" w:rsidRPr="00D05F8D">
        <w:rPr>
          <w:shd w:val="clear" w:color="auto" w:fill="FFFFFF"/>
        </w:rPr>
        <w:t>100</w:t>
      </w:r>
      <w:r w:rsidRPr="00D05F8D">
        <w:rPr>
          <w:shd w:val="clear" w:color="auto" w:fill="FFFFFF"/>
        </w:rPr>
        <w:t xml:space="preserve"> Kilogramm bringt der M.KO durch seine optimierte Konstruktion weniger auf die Waage und ermöglicht</w:t>
      </w:r>
      <w:r w:rsidR="00210E87">
        <w:rPr>
          <w:shd w:val="clear" w:color="auto" w:fill="FFFFFF"/>
        </w:rPr>
        <w:t xml:space="preserve"> dadurch</w:t>
      </w:r>
      <w:r w:rsidRPr="00D05F8D">
        <w:rPr>
          <w:shd w:val="clear" w:color="auto" w:fill="FFFFFF"/>
        </w:rPr>
        <w:t xml:space="preserve"> mehr Zuladung. </w:t>
      </w:r>
      <w:r w:rsidR="00A911EC" w:rsidRPr="00D05F8D">
        <w:rPr>
          <w:shd w:val="clear" w:color="auto" w:fill="FFFFFF"/>
        </w:rPr>
        <w:t>Für eine e</w:t>
      </w:r>
      <w:r w:rsidR="00A911EC" w:rsidRPr="00D05F8D">
        <w:t>rhöhte Stabilität und Langlebigkeit des Aufbaus wurden die Seitenwandverbindung mit Stahlprofilen anstelle der bisherigen geschraubten Aluminiumprofilverbindung</w:t>
      </w:r>
      <w:r w:rsidR="00077153" w:rsidRPr="00D05F8D">
        <w:t>en ausgestattet.</w:t>
      </w:r>
      <w:r w:rsidR="00692059" w:rsidRPr="00D05F8D">
        <w:t xml:space="preserve"> </w:t>
      </w:r>
      <w:r w:rsidR="00687776" w:rsidRPr="00687776">
        <w:t xml:space="preserve">Dank der </w:t>
      </w:r>
      <w:r w:rsidR="009F10DD">
        <w:t xml:space="preserve">Konformität der </w:t>
      </w:r>
      <w:r w:rsidR="002339D7">
        <w:t>FERROPLAST-</w:t>
      </w:r>
      <w:r w:rsidR="00184759">
        <w:t xml:space="preserve">Bauteile </w:t>
      </w:r>
      <w:r w:rsidR="00687776" w:rsidRPr="00687776">
        <w:t>besticht der modulare Hilfsrahmen auch durch seine Reparaturfreundlichkeit.</w:t>
      </w:r>
    </w:p>
    <w:p w14:paraId="0C195DCB" w14:textId="77777777" w:rsidR="00BB4A5D" w:rsidRPr="00D05F8D" w:rsidRDefault="00BB4A5D" w:rsidP="00D05F8D">
      <w:pPr>
        <w:spacing w:line="360" w:lineRule="auto"/>
      </w:pPr>
    </w:p>
    <w:p w14:paraId="26E9C5CB" w14:textId="30AF84F6" w:rsidR="001A157D" w:rsidRPr="00D05F8D" w:rsidRDefault="001A5851" w:rsidP="00D05F8D">
      <w:pPr>
        <w:spacing w:line="360" w:lineRule="auto"/>
      </w:pPr>
      <w:r w:rsidRPr="00D05F8D">
        <w:t xml:space="preserve">Der </w:t>
      </w:r>
      <w:r w:rsidR="00124B53" w:rsidRPr="00D05F8D">
        <w:t xml:space="preserve">M.KO COOL </w:t>
      </w:r>
      <w:r w:rsidR="00BB4A5D" w:rsidRPr="00D05F8D">
        <w:t xml:space="preserve">Aufbau </w:t>
      </w:r>
      <w:r w:rsidR="00124B53" w:rsidRPr="00D05F8D">
        <w:t xml:space="preserve">ist mit </w:t>
      </w:r>
      <w:r w:rsidR="005E7F7A" w:rsidRPr="00D05F8D">
        <w:t>der Schmitz Cargobull</w:t>
      </w:r>
      <w:r w:rsidR="00124B53" w:rsidRPr="00D05F8D">
        <w:t xml:space="preserve"> </w:t>
      </w:r>
      <w:r w:rsidR="0040381F" w:rsidRPr="00D05F8D">
        <w:t>Trennwand-</w:t>
      </w:r>
      <w:r w:rsidR="00F71E8A" w:rsidRPr="00D05F8D">
        <w:t>Lösung</w:t>
      </w:r>
      <w:r w:rsidR="00CF7FEA" w:rsidRPr="00D05F8D">
        <w:t xml:space="preserve"> </w:t>
      </w:r>
      <w:r w:rsidR="00F71E8A" w:rsidRPr="00D05F8D">
        <w:t xml:space="preserve">für den </w:t>
      </w:r>
      <w:r w:rsidR="00BB4A5D" w:rsidRPr="00D05F8D">
        <w:t>Multitemperatur-</w:t>
      </w:r>
      <w:r w:rsidR="00F71E8A" w:rsidRPr="00D05F8D">
        <w:t>Transport ausgestattet.</w:t>
      </w:r>
      <w:r w:rsidR="00D04F81" w:rsidRPr="00D05F8D">
        <w:t xml:space="preserve"> </w:t>
      </w:r>
      <w:r w:rsidR="00D9036F" w:rsidRPr="00D05F8D">
        <w:t>B</w:t>
      </w:r>
      <w:r w:rsidR="00D04F81" w:rsidRPr="00D05F8D">
        <w:t>asier</w:t>
      </w:r>
      <w:r w:rsidR="00D9036F" w:rsidRPr="00D05F8D">
        <w:t>end</w:t>
      </w:r>
      <w:r w:rsidR="00D04F81" w:rsidRPr="00D05F8D">
        <w:t xml:space="preserve"> auf d</w:t>
      </w:r>
      <w:r w:rsidR="00D9036F" w:rsidRPr="00D05F8D">
        <w:t>en</w:t>
      </w:r>
      <w:r w:rsidR="00D04F81" w:rsidRPr="00D05F8D">
        <w:t xml:space="preserve"> bewährten FERROPLAST-</w:t>
      </w:r>
      <w:r w:rsidR="00D9036F" w:rsidRPr="00D05F8D">
        <w:t>Paneelen bietet d</w:t>
      </w:r>
      <w:r w:rsidR="00D04F81" w:rsidRPr="00D05F8D">
        <w:t>iese</w:t>
      </w:r>
      <w:r w:rsidR="00D9036F" w:rsidRPr="00D05F8D">
        <w:t xml:space="preserve">, wie auch beim Aufbau, </w:t>
      </w:r>
      <w:r w:rsidR="00D04F81" w:rsidRPr="00D05F8D">
        <w:t xml:space="preserve">höchste </w:t>
      </w:r>
      <w:r w:rsidR="009B2659" w:rsidRPr="00D05F8D">
        <w:t>Isol</w:t>
      </w:r>
      <w:r w:rsidR="009B2659">
        <w:t>ier</w:t>
      </w:r>
      <w:r w:rsidR="009B2659" w:rsidRPr="00D05F8D">
        <w:t>eigenschaft</w:t>
      </w:r>
      <w:r w:rsidR="00436A11" w:rsidRPr="00D05F8D">
        <w:t xml:space="preserve">. Der Aufbau </w:t>
      </w:r>
      <w:r w:rsidR="00F71E8A" w:rsidRPr="00D05F8D">
        <w:t xml:space="preserve">verfügt über </w:t>
      </w:r>
      <w:r w:rsidR="00BB4A5D" w:rsidRPr="00D05F8D">
        <w:t>Quertrennw</w:t>
      </w:r>
      <w:r w:rsidR="00BF2A1D">
        <w:t>ä</w:t>
      </w:r>
      <w:r w:rsidR="00BB4A5D" w:rsidRPr="00D05F8D">
        <w:t>nd</w:t>
      </w:r>
      <w:r w:rsidR="00BF2A1D">
        <w:t>e</w:t>
      </w:r>
      <w:r w:rsidR="00450FB0" w:rsidRPr="00D05F8D">
        <w:t xml:space="preserve"> in </w:t>
      </w:r>
      <w:r w:rsidR="00BB4A5D" w:rsidRPr="00D05F8D">
        <w:t xml:space="preserve">1/3 </w:t>
      </w:r>
      <w:r w:rsidR="00450FB0" w:rsidRPr="00D05F8D">
        <w:t>und</w:t>
      </w:r>
      <w:r w:rsidR="00BB4A5D" w:rsidRPr="00D05F8D">
        <w:t xml:space="preserve"> 2/3 </w:t>
      </w:r>
      <w:r w:rsidR="00450FB0" w:rsidRPr="00D05F8D">
        <w:t>Unterteilung in gleichzeitiger Ver</w:t>
      </w:r>
      <w:r w:rsidR="00BB4A5D" w:rsidRPr="00D05F8D">
        <w:t xml:space="preserve">bindung mit </w:t>
      </w:r>
      <w:r w:rsidR="00450FB0" w:rsidRPr="00D05F8D">
        <w:t xml:space="preserve">einer </w:t>
      </w:r>
      <w:r w:rsidR="00BB4A5D" w:rsidRPr="00D05F8D">
        <w:t>Längstrennwand</w:t>
      </w:r>
      <w:r w:rsidR="00450FB0" w:rsidRPr="00D05F8D">
        <w:t>.</w:t>
      </w:r>
      <w:r w:rsidR="00C471CE" w:rsidRPr="00D05F8D">
        <w:t xml:space="preserve"> So </w:t>
      </w:r>
      <w:r w:rsidR="00436A11" w:rsidRPr="00D05F8D">
        <w:t xml:space="preserve">kann der Laderaum für </w:t>
      </w:r>
      <w:r w:rsidR="00A06C12" w:rsidRPr="00D05F8D">
        <w:t>verschiedene</w:t>
      </w:r>
      <w:r w:rsidR="00C471CE" w:rsidRPr="00D05F8D">
        <w:t xml:space="preserve"> Güter flexibel in unterschiedlich</w:t>
      </w:r>
      <w:r w:rsidR="00436A11" w:rsidRPr="00D05F8D">
        <w:t xml:space="preserve"> große </w:t>
      </w:r>
      <w:r w:rsidR="00C471CE" w:rsidRPr="00D05F8D">
        <w:t xml:space="preserve">Temperaturbereichen </w:t>
      </w:r>
      <w:r w:rsidR="00436A11" w:rsidRPr="00D05F8D">
        <w:t>aufgeteilt werden</w:t>
      </w:r>
      <w:r w:rsidR="00A06C12" w:rsidRPr="00D05F8D">
        <w:t xml:space="preserve">. </w:t>
      </w:r>
      <w:r w:rsidR="00212023" w:rsidRPr="00D05F8D">
        <w:t xml:space="preserve">Durch die verbesserte </w:t>
      </w:r>
    </w:p>
    <w:p w14:paraId="02151CC3" w14:textId="77777777" w:rsidR="001A157D" w:rsidRPr="00D05F8D" w:rsidRDefault="001A157D" w:rsidP="00D05F8D">
      <w:pPr>
        <w:spacing w:line="360" w:lineRule="auto"/>
      </w:pPr>
    </w:p>
    <w:p w14:paraId="0FC19BBC" w14:textId="77777777" w:rsidR="00133A95" w:rsidRDefault="00133A95" w:rsidP="008B7A5C">
      <w:pPr>
        <w:jc w:val="right"/>
        <w:rPr>
          <w:rFonts w:eastAsia="Times New Roman"/>
          <w:b/>
          <w:bCs/>
        </w:rPr>
      </w:pPr>
    </w:p>
    <w:p w14:paraId="7C9ADE97" w14:textId="77777777" w:rsidR="00133A95" w:rsidRDefault="00133A95" w:rsidP="008B7A5C">
      <w:pPr>
        <w:jc w:val="right"/>
        <w:rPr>
          <w:rFonts w:eastAsia="Times New Roman"/>
          <w:b/>
          <w:bCs/>
        </w:rPr>
      </w:pPr>
    </w:p>
    <w:p w14:paraId="0F14343C" w14:textId="77777777" w:rsidR="00133A95" w:rsidRDefault="00133A95" w:rsidP="008B7A5C">
      <w:pPr>
        <w:jc w:val="right"/>
        <w:rPr>
          <w:rFonts w:eastAsia="Times New Roman"/>
          <w:b/>
          <w:bCs/>
        </w:rPr>
      </w:pPr>
    </w:p>
    <w:p w14:paraId="78FF691A" w14:textId="5C5A4BA1" w:rsidR="008B7A5C" w:rsidRDefault="008B7A5C" w:rsidP="008B7A5C">
      <w:pPr>
        <w:jc w:val="right"/>
        <w:rPr>
          <w:rFonts w:eastAsia="Times New Roman"/>
          <w:b/>
          <w:bCs/>
        </w:rPr>
      </w:pPr>
      <w:r>
        <w:rPr>
          <w:rFonts w:eastAsia="Times New Roman"/>
          <w:b/>
          <w:bCs/>
        </w:rPr>
        <w:t>2022-5</w:t>
      </w:r>
      <w:r w:rsidR="00E446C2">
        <w:rPr>
          <w:rFonts w:eastAsia="Times New Roman"/>
          <w:b/>
          <w:bCs/>
        </w:rPr>
        <w:t>1</w:t>
      </w:r>
      <w:r w:rsidR="0064589F">
        <w:rPr>
          <w:rFonts w:eastAsia="Times New Roman"/>
          <w:b/>
          <w:bCs/>
        </w:rPr>
        <w:t>6</w:t>
      </w:r>
    </w:p>
    <w:p w14:paraId="4FE81E19" w14:textId="77777777" w:rsidR="001A157D" w:rsidRPr="00D05F8D" w:rsidRDefault="001A157D" w:rsidP="00D05F8D">
      <w:pPr>
        <w:spacing w:line="360" w:lineRule="auto"/>
      </w:pPr>
    </w:p>
    <w:p w14:paraId="442AE8FB" w14:textId="16D783DF" w:rsidR="00BB4A5D" w:rsidRPr="00D05F8D" w:rsidRDefault="00212023" w:rsidP="00D05F8D">
      <w:pPr>
        <w:spacing w:line="360" w:lineRule="auto"/>
      </w:pPr>
      <w:r w:rsidRPr="00D05F8D">
        <w:t>Isolierung</w:t>
      </w:r>
      <w:r w:rsidR="000C3B82" w:rsidRPr="00D05F8D">
        <w:t xml:space="preserve"> wird die e</w:t>
      </w:r>
      <w:r w:rsidR="00FA1563" w:rsidRPr="00D05F8D">
        <w:t xml:space="preserve">mpfindliche Ladung sicher vor </w:t>
      </w:r>
      <w:r w:rsidR="00BB4A5D" w:rsidRPr="00D05F8D">
        <w:t xml:space="preserve">Temperaturverlusten </w:t>
      </w:r>
      <w:r w:rsidR="00FA1563" w:rsidRPr="00D05F8D">
        <w:t>geschützt</w:t>
      </w:r>
      <w:r w:rsidR="00D33F41" w:rsidRPr="00D05F8D">
        <w:t xml:space="preserve">. </w:t>
      </w:r>
      <w:r w:rsidR="007A5BE8" w:rsidRPr="00D05F8D">
        <w:t>Auch f</w:t>
      </w:r>
      <w:r w:rsidR="009B4838" w:rsidRPr="00D05F8D">
        <w:t>alls</w:t>
      </w:r>
      <w:r w:rsidR="007B7670" w:rsidRPr="00D05F8D">
        <w:t xml:space="preserve"> nicht der ganze Laderaum benötigt wird</w:t>
      </w:r>
      <w:r w:rsidR="000F1C47" w:rsidRPr="00D05F8D">
        <w:t>,</w:t>
      </w:r>
      <w:r w:rsidR="007B7670" w:rsidRPr="00D05F8D">
        <w:t xml:space="preserve"> kann die </w:t>
      </w:r>
      <w:r w:rsidR="007A5BE8" w:rsidRPr="00D05F8D">
        <w:t>Kältezuf</w:t>
      </w:r>
      <w:r w:rsidR="005C4B02" w:rsidRPr="00D05F8D">
        <w:t>uhr entsprechend gedrosselt werden und somit Energie eingespart werden.</w:t>
      </w:r>
      <w:r w:rsidR="001A157D" w:rsidRPr="00D05F8D">
        <w:t xml:space="preserve"> </w:t>
      </w:r>
    </w:p>
    <w:p w14:paraId="45AEB339" w14:textId="734B4B0A" w:rsidR="00BB4A5D" w:rsidRPr="00D05F8D" w:rsidRDefault="009C3A5B" w:rsidP="00D05F8D">
      <w:pPr>
        <w:spacing w:line="360" w:lineRule="auto"/>
      </w:pPr>
      <w:r w:rsidRPr="00D05F8D">
        <w:rPr>
          <w:shd w:val="clear" w:color="auto" w:fill="FFFFFF"/>
        </w:rPr>
        <w:t>Des Weiteren wurde eine neue Generation des</w:t>
      </w:r>
      <w:r w:rsidR="00CD1583" w:rsidRPr="00D05F8D">
        <w:rPr>
          <w:shd w:val="clear" w:color="auto" w:fill="FFFFFF"/>
        </w:rPr>
        <w:t xml:space="preserve"> </w:t>
      </w:r>
      <w:r w:rsidR="004D5565" w:rsidRPr="00D05F8D">
        <w:rPr>
          <w:shd w:val="clear" w:color="auto" w:fill="FFFFFF"/>
        </w:rPr>
        <w:t xml:space="preserve">modularen, </w:t>
      </w:r>
      <w:r w:rsidR="00CD1583" w:rsidRPr="00D05F8D">
        <w:rPr>
          <w:shd w:val="clear" w:color="auto" w:fill="FFFFFF"/>
        </w:rPr>
        <w:t xml:space="preserve">dynamischen </w:t>
      </w:r>
      <w:r w:rsidRPr="00D05F8D">
        <w:rPr>
          <w:shd w:val="clear" w:color="auto" w:fill="FFFFFF"/>
        </w:rPr>
        <w:t>Rammpuffer</w:t>
      </w:r>
      <w:r w:rsidR="00CD1583" w:rsidRPr="00D05F8D">
        <w:rPr>
          <w:shd w:val="clear" w:color="auto" w:fill="FFFFFF"/>
        </w:rPr>
        <w:t xml:space="preserve">s </w:t>
      </w:r>
      <w:r w:rsidR="009E3214" w:rsidRPr="00D05F8D">
        <w:rPr>
          <w:shd w:val="clear" w:color="auto" w:fill="FFFFFF"/>
        </w:rPr>
        <w:t>zum Schutz der Fahrzeuge beim Be- und Entladen an der Rampe installiert</w:t>
      </w:r>
      <w:r w:rsidR="00CD1583" w:rsidRPr="00D05F8D">
        <w:rPr>
          <w:shd w:val="clear" w:color="auto" w:fill="FFFFFF"/>
        </w:rPr>
        <w:t xml:space="preserve">. Dieser </w:t>
      </w:r>
      <w:r w:rsidR="00DB569E" w:rsidRPr="00D05F8D">
        <w:rPr>
          <w:shd w:val="clear" w:color="auto" w:fill="FFFFFF"/>
        </w:rPr>
        <w:t xml:space="preserve"> ist um 56 kg leichter und widerstandsfähiger</w:t>
      </w:r>
      <w:r w:rsidR="004D5565" w:rsidRPr="00D05F8D">
        <w:rPr>
          <w:shd w:val="clear" w:color="auto" w:fill="FFFFFF"/>
        </w:rPr>
        <w:t xml:space="preserve"> als die Vorgängerversion</w:t>
      </w:r>
      <w:r w:rsidR="00DB569E" w:rsidRPr="00D05F8D">
        <w:rPr>
          <w:shd w:val="clear" w:color="auto" w:fill="FFFFFF"/>
        </w:rPr>
        <w:t xml:space="preserve"> </w:t>
      </w:r>
      <w:r w:rsidR="00DD78AF" w:rsidRPr="00D05F8D">
        <w:rPr>
          <w:shd w:val="clear" w:color="auto" w:fill="FFFFFF"/>
        </w:rPr>
        <w:t>und auch als</w:t>
      </w:r>
      <w:r w:rsidR="00BB4A5D" w:rsidRPr="00D05F8D">
        <w:t xml:space="preserve"> Einzelmodul austauschbar</w:t>
      </w:r>
      <w:r w:rsidR="007C58AB">
        <w:t>.</w:t>
      </w:r>
      <w:r w:rsidR="00BB4A5D" w:rsidRPr="00D05F8D">
        <w:t xml:space="preserve"> </w:t>
      </w:r>
    </w:p>
    <w:p w14:paraId="2CDF8442" w14:textId="77777777" w:rsidR="009A2189" w:rsidRPr="00D05F8D" w:rsidRDefault="009A2189" w:rsidP="00D05F8D">
      <w:pPr>
        <w:spacing w:line="360" w:lineRule="auto"/>
        <w:rPr>
          <w:shd w:val="clear" w:color="auto" w:fill="FFFFFF"/>
        </w:rPr>
      </w:pPr>
    </w:p>
    <w:p w14:paraId="38D27414" w14:textId="244DBFD2" w:rsidR="005A644B" w:rsidRPr="00D05F8D" w:rsidRDefault="00794447" w:rsidP="00D05F8D">
      <w:pPr>
        <w:spacing w:line="360" w:lineRule="auto"/>
      </w:pPr>
      <w:r w:rsidRPr="00D05F8D">
        <w:rPr>
          <w:shd w:val="clear" w:color="auto" w:fill="FFFFFF"/>
        </w:rPr>
        <w:t xml:space="preserve">Der M.KO COOL ist mit dem Airline-Boden </w:t>
      </w:r>
      <w:r w:rsidR="005A644B" w:rsidRPr="00D05F8D">
        <w:rPr>
          <w:shd w:val="clear" w:color="auto" w:fill="FFFFFF"/>
        </w:rPr>
        <w:t>un</w:t>
      </w:r>
      <w:r w:rsidR="00B4376C" w:rsidRPr="00D05F8D">
        <w:rPr>
          <w:shd w:val="clear" w:color="auto" w:fill="FFFFFF"/>
        </w:rPr>
        <w:t xml:space="preserve">d Ladungssicherungsschienen unter dem Dach </w:t>
      </w:r>
      <w:r w:rsidRPr="00D05F8D">
        <w:rPr>
          <w:shd w:val="clear" w:color="auto" w:fill="FFFFFF"/>
        </w:rPr>
        <w:t>ausgestattet.</w:t>
      </w:r>
      <w:r w:rsidRPr="00D05F8D">
        <w:t xml:space="preserve"> </w:t>
      </w:r>
      <w:r w:rsidR="0053380B" w:rsidRPr="00D05F8D">
        <w:t>Die Aluminium-Verriegelungsstange mit 250 mm verstellbarer Griffspur für die vertikale Ladungssicherung</w:t>
      </w:r>
      <w:r w:rsidR="00CA686B">
        <w:t>,</w:t>
      </w:r>
      <w:r w:rsidR="0053380B" w:rsidRPr="00D05F8D">
        <w:t xml:space="preserve"> gewährleistet die ideale </w:t>
      </w:r>
      <w:r w:rsidR="003E3402">
        <w:t>S</w:t>
      </w:r>
      <w:r w:rsidR="003E3402" w:rsidRPr="00D05F8D">
        <w:t xml:space="preserve">icherung </w:t>
      </w:r>
      <w:r w:rsidR="003E3402">
        <w:t xml:space="preserve">der Ladung </w:t>
      </w:r>
      <w:r w:rsidR="0053380B" w:rsidRPr="00D05F8D">
        <w:t xml:space="preserve">während des Transports. Der vergrößerte </w:t>
      </w:r>
      <w:proofErr w:type="spellStart"/>
      <w:r w:rsidR="0053380B" w:rsidRPr="00D05F8D">
        <w:t>Griffweg</w:t>
      </w:r>
      <w:proofErr w:type="spellEnd"/>
      <w:r w:rsidR="0053380B" w:rsidRPr="00D05F8D">
        <w:t xml:space="preserve"> bietet zusätzliche Flexibilität für die Ladungssicherung unter</w:t>
      </w:r>
      <w:r w:rsidR="00821074" w:rsidRPr="00821074">
        <w:t xml:space="preserve"> hochgeklappten 1/3- und 2/3</w:t>
      </w:r>
      <w:r w:rsidR="00821074">
        <w:t xml:space="preserve"> </w:t>
      </w:r>
      <w:r w:rsidR="0053380B" w:rsidRPr="00D05F8D">
        <w:t xml:space="preserve">Trennwänden oder dem </w:t>
      </w:r>
      <w:proofErr w:type="spellStart"/>
      <w:r w:rsidR="0053380B" w:rsidRPr="00D05F8D">
        <w:t>Verdampferschutzrahmen</w:t>
      </w:r>
      <w:proofErr w:type="spellEnd"/>
      <w:r w:rsidR="0053380B" w:rsidRPr="00D05F8D">
        <w:t xml:space="preserve">.  </w:t>
      </w:r>
      <w:r w:rsidR="00061769" w:rsidRPr="00D05F8D">
        <w:t>D</w:t>
      </w:r>
      <w:r w:rsidR="0053380B" w:rsidRPr="00D05F8D">
        <w:t xml:space="preserve">ie neue Version wurde von einem unabhängigen Labor getestet </w:t>
      </w:r>
      <w:r w:rsidR="00635582" w:rsidRPr="00D05F8D">
        <w:t xml:space="preserve">und eine </w:t>
      </w:r>
      <w:r w:rsidR="005A644B" w:rsidRPr="00D05F8D">
        <w:t xml:space="preserve">vertikale Ladungssicherung mit maximaler Sicherungskraft von bis zu 1600 </w:t>
      </w:r>
      <w:proofErr w:type="spellStart"/>
      <w:r w:rsidR="005A644B" w:rsidRPr="00D05F8D">
        <w:t>daN</w:t>
      </w:r>
      <w:proofErr w:type="spellEnd"/>
      <w:r w:rsidR="00CD0A4F" w:rsidRPr="00D05F8D">
        <w:t xml:space="preserve"> bestätigt</w:t>
      </w:r>
      <w:r w:rsidR="0096621B" w:rsidRPr="00D05F8D">
        <w:t xml:space="preserve">. </w:t>
      </w:r>
      <w:r w:rsidR="004C7EAF" w:rsidRPr="00D05F8D">
        <w:t>Der Boden ist auch speziell für die Sicherung von Trolleys</w:t>
      </w:r>
      <w:r w:rsidR="00087D14" w:rsidRPr="00D05F8D">
        <w:t>, die</w:t>
      </w:r>
      <w:r w:rsidR="00D82641" w:rsidRPr="00D05F8D">
        <w:t xml:space="preserve"> für die tägliche Last-Mile-Lieferung notwendig </w:t>
      </w:r>
      <w:r w:rsidR="00087D14" w:rsidRPr="00D05F8D">
        <w:t>sind, ausgelegt</w:t>
      </w:r>
      <w:r w:rsidR="00D82641" w:rsidRPr="00D05F8D">
        <w:t>.</w:t>
      </w:r>
      <w:r w:rsidR="00087D14" w:rsidRPr="00D05F8D">
        <w:t xml:space="preserve"> </w:t>
      </w:r>
      <w:r w:rsidR="00665DFA" w:rsidRPr="00D05F8D">
        <w:t>D</w:t>
      </w:r>
      <w:r w:rsidR="00701A7C" w:rsidRPr="00D05F8D">
        <w:t>ie einfache</w:t>
      </w:r>
      <w:r w:rsidR="00665DFA" w:rsidRPr="00D05F8D">
        <w:t>, flexible</w:t>
      </w:r>
      <w:r w:rsidR="00701A7C" w:rsidRPr="00D05F8D">
        <w:t xml:space="preserve"> und schnelle Ladungssicherung</w:t>
      </w:r>
      <w:r w:rsidR="00665DFA" w:rsidRPr="00D05F8D">
        <w:t xml:space="preserve"> erspart dem Transportunternehmen Zeit und </w:t>
      </w:r>
      <w:r w:rsidR="00F20137" w:rsidRPr="00D05F8D">
        <w:t>Kosten</w:t>
      </w:r>
      <w:r w:rsidR="009D4340" w:rsidRPr="00D05F8D">
        <w:t xml:space="preserve"> und</w:t>
      </w:r>
      <w:r w:rsidR="00F20137" w:rsidRPr="00D05F8D">
        <w:t xml:space="preserve"> </w:t>
      </w:r>
      <w:r w:rsidR="00AC7F3A" w:rsidRPr="00D05F8D">
        <w:t>sorgt für eine</w:t>
      </w:r>
      <w:r w:rsidR="006E1604" w:rsidRPr="00D05F8D">
        <w:t>n optimierten</w:t>
      </w:r>
      <w:r w:rsidR="008A4E2F" w:rsidRPr="00D05F8D">
        <w:t xml:space="preserve"> </w:t>
      </w:r>
      <w:r w:rsidR="00FF3FF2" w:rsidRPr="00D05F8D">
        <w:t xml:space="preserve">und sicheren </w:t>
      </w:r>
      <w:r w:rsidR="008A4E2F" w:rsidRPr="00D05F8D">
        <w:t>Transport der Waren</w:t>
      </w:r>
    </w:p>
    <w:p w14:paraId="1D7DE74E" w14:textId="77777777" w:rsidR="008F696D" w:rsidRPr="00D05F8D" w:rsidRDefault="008F696D" w:rsidP="00D05F8D">
      <w:pPr>
        <w:spacing w:line="360" w:lineRule="auto"/>
      </w:pPr>
    </w:p>
    <w:p w14:paraId="110DA319" w14:textId="115CCFEC" w:rsidR="00BB4A5D" w:rsidRPr="00D05F8D" w:rsidRDefault="0053524A" w:rsidP="00D05F8D">
      <w:pPr>
        <w:spacing w:line="360" w:lineRule="auto"/>
      </w:pPr>
      <w:r w:rsidRPr="00D05F8D">
        <w:t xml:space="preserve">Optional erhältlich </w:t>
      </w:r>
      <w:r w:rsidR="005D56C3">
        <w:t>ist</w:t>
      </w:r>
      <w:r w:rsidR="005D56C3" w:rsidRPr="00D05F8D">
        <w:t xml:space="preserve"> </w:t>
      </w:r>
      <w:r w:rsidR="005C0317" w:rsidRPr="00D05F8D">
        <w:t>ein „</w:t>
      </w:r>
      <w:r w:rsidR="00BB4A5D" w:rsidRPr="00D05F8D">
        <w:t>Sicherheits-Optionen-Paket</w:t>
      </w:r>
      <w:r w:rsidR="005C0317" w:rsidRPr="00D05F8D">
        <w:t>“</w:t>
      </w:r>
      <w:r w:rsidRPr="00D05F8D">
        <w:t xml:space="preserve">, das </w:t>
      </w:r>
      <w:r w:rsidR="00C8151B">
        <w:t xml:space="preserve">dazu beiträgt </w:t>
      </w:r>
      <w:r w:rsidR="00BB4A5D" w:rsidRPr="00D05F8D">
        <w:t xml:space="preserve">Schäden für </w:t>
      </w:r>
      <w:r w:rsidR="004F13BF" w:rsidRPr="00D05F8D">
        <w:t xml:space="preserve">Fahrer, Fahrzeug und Ladung sowie </w:t>
      </w:r>
      <w:r w:rsidR="00756566" w:rsidRPr="00D05F8D">
        <w:t xml:space="preserve">andere Verkehrsteilnehmer </w:t>
      </w:r>
      <w:r w:rsidR="00C8151B">
        <w:t xml:space="preserve">zu </w:t>
      </w:r>
      <w:r w:rsidR="00162808" w:rsidRPr="00D05F8D">
        <w:t>vermeiden</w:t>
      </w:r>
      <w:r w:rsidR="00756566" w:rsidRPr="00D05F8D">
        <w:t>. Neben einem 3</w:t>
      </w:r>
      <w:r w:rsidR="00BB4A5D" w:rsidRPr="00D05F8D">
        <w:t>60º-Kamerasystem</w:t>
      </w:r>
      <w:r w:rsidR="00C8151B">
        <w:t>,</w:t>
      </w:r>
      <w:r w:rsidR="00756566" w:rsidRPr="00D05F8D">
        <w:t xml:space="preserve"> </w:t>
      </w:r>
      <w:r w:rsidR="00BB4A5D" w:rsidRPr="00D05F8D">
        <w:t>SL2-Sicherheitsleuchten am Heck</w:t>
      </w:r>
      <w:r w:rsidR="00C8151B">
        <w:t>,</w:t>
      </w:r>
      <w:r w:rsidR="00756566" w:rsidRPr="00D05F8D">
        <w:t xml:space="preserve"> zwei </w:t>
      </w:r>
      <w:r w:rsidR="00BB4A5D" w:rsidRPr="00D05F8D">
        <w:t>Einheiten von LED-Rückfahrscheinwerfern</w:t>
      </w:r>
      <w:r w:rsidR="00C8151B">
        <w:t>,</w:t>
      </w:r>
      <w:r w:rsidR="00756566" w:rsidRPr="00D05F8D">
        <w:t xml:space="preserve"> </w:t>
      </w:r>
      <w:r w:rsidR="00453FC0" w:rsidRPr="00D05F8D">
        <w:t xml:space="preserve">verfügt der Aufbau ebenso über </w:t>
      </w:r>
      <w:r w:rsidR="00404A45" w:rsidRPr="00D05F8D">
        <w:t>blinkenden Seitenmarkierungsleuchten jeweils rechts und links des Aufbaus</w:t>
      </w:r>
      <w:r w:rsidR="00BB4A5D" w:rsidRPr="00D05F8D">
        <w:t>.</w:t>
      </w:r>
      <w:r w:rsidR="00954DC9" w:rsidRPr="00D05F8D">
        <w:t xml:space="preserve"> </w:t>
      </w:r>
      <w:r w:rsidR="00F87FB5" w:rsidRPr="00D05F8D">
        <w:t>Eine n</w:t>
      </w:r>
      <w:r w:rsidR="00BB4A5D" w:rsidRPr="00D05F8D">
        <w:t>eue schwenkbare</w:t>
      </w:r>
      <w:r w:rsidR="00F87FB5" w:rsidRPr="00D05F8D">
        <w:t xml:space="preserve"> </w:t>
      </w:r>
      <w:r w:rsidR="00BB4A5D" w:rsidRPr="00D05F8D">
        <w:t>Aufstiegsleiter</w:t>
      </w:r>
      <w:r w:rsidR="00F87FB5" w:rsidRPr="00D05F8D">
        <w:t xml:space="preserve"> sorgt für einen </w:t>
      </w:r>
      <w:r w:rsidR="00BB4A5D" w:rsidRPr="00D05F8D">
        <w:t>bequeme</w:t>
      </w:r>
      <w:r w:rsidR="00F87FB5" w:rsidRPr="00D05F8D">
        <w:t>n</w:t>
      </w:r>
      <w:r w:rsidR="00BB4A5D" w:rsidRPr="00D05F8D">
        <w:t xml:space="preserve"> und sichere</w:t>
      </w:r>
      <w:r w:rsidR="00F87FB5" w:rsidRPr="00D05F8D">
        <w:t xml:space="preserve">n </w:t>
      </w:r>
      <w:r w:rsidR="00BB4A5D" w:rsidRPr="00D05F8D">
        <w:t>Zugang des Fahrers</w:t>
      </w:r>
      <w:r w:rsidR="00671C22" w:rsidRPr="00D05F8D">
        <w:t xml:space="preserve">. Durch die verzinkte Stahlkonstruktion </w:t>
      </w:r>
      <w:r w:rsidR="003B2597" w:rsidRPr="00D05F8D">
        <w:t xml:space="preserve">ist diese robust und langlebig und </w:t>
      </w:r>
      <w:r w:rsidR="00852C94" w:rsidRPr="00D05F8D">
        <w:t xml:space="preserve">bietet mit einem größeren, höhenverstellbarem Sprossenbereich und einfachem Verriegelungsmechanismus </w:t>
      </w:r>
      <w:r w:rsidR="00BB4A5D" w:rsidRPr="00D05F8D">
        <w:t>verbesserte</w:t>
      </w:r>
      <w:r w:rsidR="00EC68C8">
        <w:t>n</w:t>
      </w:r>
      <w:r w:rsidR="00BB4A5D" w:rsidRPr="00D05F8D">
        <w:t xml:space="preserve"> Bedienungskomfort</w:t>
      </w:r>
      <w:r w:rsidR="00852C94" w:rsidRPr="00D05F8D">
        <w:t>.</w:t>
      </w:r>
      <w:r w:rsidR="004C01B3" w:rsidRPr="00D05F8D">
        <w:t xml:space="preserve"> </w:t>
      </w:r>
      <w:r w:rsidR="00F744B7" w:rsidRPr="00F744B7">
        <w:t xml:space="preserve">Der Sicherheitsaspekt wird durch eine zusätzliche Funktion erhöht, die verhindert, dass der Lkw-Motor anspringt, wenn sich die Leiter in einer </w:t>
      </w:r>
      <w:r w:rsidR="00F744B7">
        <w:t>geöffneten</w:t>
      </w:r>
      <w:r w:rsidR="00F744B7" w:rsidRPr="00F744B7">
        <w:t xml:space="preserve"> Position befindet.</w:t>
      </w:r>
    </w:p>
    <w:p w14:paraId="25045DDA" w14:textId="77777777" w:rsidR="004C01B3" w:rsidRPr="00D05F8D" w:rsidRDefault="004C01B3" w:rsidP="00D05F8D">
      <w:pPr>
        <w:spacing w:line="360" w:lineRule="auto"/>
      </w:pPr>
    </w:p>
    <w:p w14:paraId="1365026B" w14:textId="77777777" w:rsidR="006D20CF" w:rsidRPr="00D05F8D" w:rsidRDefault="006D20CF" w:rsidP="00D05F8D">
      <w:pPr>
        <w:spacing w:line="360" w:lineRule="auto"/>
        <w:rPr>
          <w:b/>
          <w:bCs/>
          <w:shd w:val="clear" w:color="auto" w:fill="FFFFFF"/>
        </w:rPr>
      </w:pPr>
    </w:p>
    <w:p w14:paraId="0509D130" w14:textId="77777777" w:rsidR="006D20CF" w:rsidRDefault="006D20CF" w:rsidP="00D05F8D">
      <w:pPr>
        <w:spacing w:line="360" w:lineRule="auto"/>
        <w:rPr>
          <w:b/>
          <w:bCs/>
          <w:shd w:val="clear" w:color="auto" w:fill="FFFFFF"/>
        </w:rPr>
      </w:pPr>
    </w:p>
    <w:p w14:paraId="5D5D4BDB" w14:textId="77777777" w:rsidR="00677F3E" w:rsidRPr="00D05F8D" w:rsidRDefault="00677F3E" w:rsidP="00D05F8D">
      <w:pPr>
        <w:spacing w:line="360" w:lineRule="auto"/>
        <w:rPr>
          <w:b/>
          <w:bCs/>
          <w:shd w:val="clear" w:color="auto" w:fill="FFFFFF"/>
        </w:rPr>
      </w:pPr>
    </w:p>
    <w:p w14:paraId="068083FD" w14:textId="77777777" w:rsidR="006D20CF" w:rsidRPr="00D05F8D" w:rsidRDefault="006D20CF" w:rsidP="00D05F8D">
      <w:pPr>
        <w:spacing w:line="360" w:lineRule="auto"/>
        <w:rPr>
          <w:b/>
          <w:bCs/>
          <w:shd w:val="clear" w:color="auto" w:fill="FFFFFF"/>
        </w:rPr>
      </w:pPr>
    </w:p>
    <w:p w14:paraId="4041C1F4" w14:textId="3795DA66" w:rsidR="008B7A5C" w:rsidRDefault="008B7A5C" w:rsidP="008B7A5C">
      <w:pPr>
        <w:jc w:val="right"/>
        <w:rPr>
          <w:rFonts w:eastAsia="Times New Roman"/>
          <w:b/>
          <w:bCs/>
        </w:rPr>
      </w:pPr>
      <w:r>
        <w:rPr>
          <w:rFonts w:eastAsia="Times New Roman"/>
          <w:b/>
          <w:bCs/>
        </w:rPr>
        <w:t>2022-5</w:t>
      </w:r>
      <w:r w:rsidR="00E446C2">
        <w:rPr>
          <w:rFonts w:eastAsia="Times New Roman"/>
          <w:b/>
          <w:bCs/>
        </w:rPr>
        <w:t>1</w:t>
      </w:r>
      <w:r w:rsidR="0064589F">
        <w:rPr>
          <w:rFonts w:eastAsia="Times New Roman"/>
          <w:b/>
          <w:bCs/>
        </w:rPr>
        <w:t>6</w:t>
      </w:r>
    </w:p>
    <w:p w14:paraId="4972C95C" w14:textId="77777777" w:rsidR="006D20CF" w:rsidRPr="00D05F8D" w:rsidRDefault="006D20CF" w:rsidP="00D05F8D">
      <w:pPr>
        <w:spacing w:line="360" w:lineRule="auto"/>
        <w:rPr>
          <w:b/>
          <w:bCs/>
          <w:shd w:val="clear" w:color="auto" w:fill="FFFFFF"/>
        </w:rPr>
      </w:pPr>
    </w:p>
    <w:p w14:paraId="1E2D7477" w14:textId="65AD4AC4" w:rsidR="00900825" w:rsidRPr="00D05F8D" w:rsidRDefault="008A264A" w:rsidP="00D05F8D">
      <w:pPr>
        <w:spacing w:line="360" w:lineRule="auto"/>
        <w:rPr>
          <w:b/>
          <w:bCs/>
          <w:shd w:val="clear" w:color="auto" w:fill="FFFFFF"/>
        </w:rPr>
      </w:pPr>
      <w:r w:rsidRPr="00D05F8D">
        <w:rPr>
          <w:b/>
          <w:bCs/>
          <w:shd w:val="clear" w:color="auto" w:fill="FFFFFF"/>
        </w:rPr>
        <w:t>Durchladezug M.KO/Z.KO</w:t>
      </w:r>
    </w:p>
    <w:p w14:paraId="5A80E931" w14:textId="77777777" w:rsidR="00AD0D17" w:rsidRPr="00D05F8D" w:rsidRDefault="006530BF" w:rsidP="00D05F8D">
      <w:pPr>
        <w:spacing w:line="360" w:lineRule="auto"/>
        <w:rPr>
          <w:shd w:val="clear" w:color="auto" w:fill="FFFFFF"/>
        </w:rPr>
      </w:pPr>
      <w:r w:rsidRPr="00D05F8D">
        <w:rPr>
          <w:shd w:val="clear" w:color="auto" w:fill="FFFFFF"/>
        </w:rPr>
        <w:t xml:space="preserve">Wird der </w:t>
      </w:r>
      <w:r w:rsidR="00CB0EDC" w:rsidRPr="00D05F8D">
        <w:rPr>
          <w:shd w:val="clear" w:color="auto" w:fill="FFFFFF"/>
        </w:rPr>
        <w:t xml:space="preserve">Motorwagenkühlaufbau </w:t>
      </w:r>
      <w:r w:rsidRPr="00D05F8D">
        <w:rPr>
          <w:shd w:val="clear" w:color="auto" w:fill="FFFFFF"/>
        </w:rPr>
        <w:t>M.KO COOL mit dem Zentralachsanhänger Z.KO COOL gekoppelt, kann die Kombination als Durchladezug genutzt werden. Das ermöglicht dem Fahrer</w:t>
      </w:r>
      <w:r w:rsidR="00CB0EDC" w:rsidRPr="00D05F8D">
        <w:rPr>
          <w:shd w:val="clear" w:color="auto" w:fill="FFFFFF"/>
        </w:rPr>
        <w:t>,</w:t>
      </w:r>
      <w:r w:rsidRPr="00D05F8D">
        <w:rPr>
          <w:shd w:val="clear" w:color="auto" w:fill="FFFFFF"/>
        </w:rPr>
        <w:t xml:space="preserve"> de</w:t>
      </w:r>
      <w:r w:rsidR="00CB0EDC" w:rsidRPr="00D05F8D">
        <w:rPr>
          <w:shd w:val="clear" w:color="auto" w:fill="FFFFFF"/>
        </w:rPr>
        <w:t>n</w:t>
      </w:r>
      <w:r w:rsidRPr="00D05F8D">
        <w:rPr>
          <w:shd w:val="clear" w:color="auto" w:fill="FFFFFF"/>
        </w:rPr>
        <w:t xml:space="preserve"> M.KO direkt über den Z.KO mit einem Stapler zu </w:t>
      </w:r>
      <w:proofErr w:type="spellStart"/>
      <w:r w:rsidRPr="00D05F8D">
        <w:rPr>
          <w:shd w:val="clear" w:color="auto" w:fill="FFFFFF"/>
        </w:rPr>
        <w:t>be</w:t>
      </w:r>
      <w:proofErr w:type="spellEnd"/>
      <w:r w:rsidRPr="00D05F8D">
        <w:rPr>
          <w:shd w:val="clear" w:color="auto" w:fill="FFFFFF"/>
        </w:rPr>
        <w:t xml:space="preserve">- und entladen. Das spart </w:t>
      </w:r>
    </w:p>
    <w:p w14:paraId="230D0795" w14:textId="4A46D125" w:rsidR="009E571B" w:rsidRPr="00D05F8D" w:rsidRDefault="006530BF" w:rsidP="00D05F8D">
      <w:pPr>
        <w:spacing w:line="360" w:lineRule="auto"/>
        <w:rPr>
          <w:shd w:val="clear" w:color="auto" w:fill="FFFFFF"/>
        </w:rPr>
      </w:pPr>
      <w:r w:rsidRPr="00D05F8D">
        <w:rPr>
          <w:shd w:val="clear" w:color="auto" w:fill="FFFFFF"/>
        </w:rPr>
        <w:t xml:space="preserve">Zeit und Platz, da die Rampe mit dem gesamten </w:t>
      </w:r>
      <w:r w:rsidR="009650B9" w:rsidRPr="00D05F8D">
        <w:rPr>
          <w:shd w:val="clear" w:color="auto" w:fill="FFFFFF"/>
        </w:rPr>
        <w:t>Durchlade</w:t>
      </w:r>
      <w:r w:rsidRPr="00D05F8D">
        <w:rPr>
          <w:shd w:val="clear" w:color="auto" w:fill="FFFFFF"/>
        </w:rPr>
        <w:t>zug nur einmal angefahren und der Anhänger zwischendurch nicht abgekoppelt werden muss.</w:t>
      </w:r>
      <w:r w:rsidR="00395CED" w:rsidRPr="00D05F8D">
        <w:rPr>
          <w:shd w:val="clear" w:color="auto" w:fill="FFFFFF"/>
        </w:rPr>
        <w:t xml:space="preserve"> </w:t>
      </w:r>
    </w:p>
    <w:p w14:paraId="0A6366E9" w14:textId="77777777" w:rsidR="009E571B" w:rsidRPr="00D05F8D" w:rsidRDefault="009E571B" w:rsidP="00D05F8D">
      <w:pPr>
        <w:spacing w:line="360" w:lineRule="auto"/>
        <w:rPr>
          <w:shd w:val="clear" w:color="auto" w:fill="FFFFFF"/>
        </w:rPr>
      </w:pPr>
    </w:p>
    <w:p w14:paraId="72391DB1" w14:textId="58F3EFD7" w:rsidR="009E571B" w:rsidRPr="00D05F8D" w:rsidRDefault="00D9305E" w:rsidP="00D05F8D">
      <w:pPr>
        <w:spacing w:line="360" w:lineRule="auto"/>
      </w:pPr>
      <w:r w:rsidRPr="00D05F8D">
        <w:t>D</w:t>
      </w:r>
      <w:r w:rsidR="00B63C37" w:rsidRPr="00D05F8D">
        <w:t xml:space="preserve">er </w:t>
      </w:r>
      <w:r w:rsidR="00FD25EF" w:rsidRPr="00D05F8D">
        <w:t>Z</w:t>
      </w:r>
      <w:r w:rsidR="00620626" w:rsidRPr="00D05F8D">
        <w:t xml:space="preserve">.KO </w:t>
      </w:r>
      <w:r w:rsidR="001E2DAF">
        <w:t xml:space="preserve">ist ebenfalls mit dem </w:t>
      </w:r>
      <w:r w:rsidR="0062009E">
        <w:t>Kofferaufbau der neuen</w:t>
      </w:r>
      <w:r w:rsidR="00A271FD">
        <w:t xml:space="preserve"> Generation mit</w:t>
      </w:r>
      <w:r w:rsidR="009A7BDD">
        <w:t xml:space="preserve"> hohen</w:t>
      </w:r>
      <w:r w:rsidRPr="00D05F8D">
        <w:t xml:space="preserve"> </w:t>
      </w:r>
      <w:r w:rsidR="00B63C37" w:rsidRPr="00D05F8D">
        <w:t>Isoliereigenschaften</w:t>
      </w:r>
      <w:r w:rsidRPr="00D05F8D">
        <w:t xml:space="preserve"> </w:t>
      </w:r>
      <w:r w:rsidR="009A7BDD">
        <w:t>ausgestattet</w:t>
      </w:r>
      <w:r w:rsidR="00597A1E" w:rsidRPr="00D05F8D">
        <w:t>. Neben einem v</w:t>
      </w:r>
      <w:r w:rsidR="00AB230A" w:rsidRPr="00D05F8D">
        <w:t>er</w:t>
      </w:r>
      <w:r w:rsidR="00620626" w:rsidRPr="00D05F8D">
        <w:t>besser</w:t>
      </w:r>
      <w:r w:rsidR="00AB230A" w:rsidRPr="00D05F8D">
        <w:t>ten</w:t>
      </w:r>
      <w:r w:rsidR="00620626" w:rsidRPr="00D05F8D">
        <w:t xml:space="preserve"> Fahrwer</w:t>
      </w:r>
      <w:r w:rsidR="00AB230A" w:rsidRPr="00D05F8D">
        <w:t xml:space="preserve">k </w:t>
      </w:r>
      <w:r w:rsidR="00597A1E" w:rsidRPr="00D05F8D">
        <w:t xml:space="preserve">kann er eine </w:t>
      </w:r>
      <w:r w:rsidR="005D3059" w:rsidRPr="00D05F8D">
        <w:t xml:space="preserve">Gewichtsreduzierung von </w:t>
      </w:r>
      <w:r w:rsidR="00AE3FDA">
        <w:t>100</w:t>
      </w:r>
      <w:r w:rsidR="005D3059" w:rsidRPr="00D05F8D">
        <w:t xml:space="preserve"> </w:t>
      </w:r>
      <w:r w:rsidR="009D41E9" w:rsidRPr="00D05F8D">
        <w:t>kg</w:t>
      </w:r>
      <w:r w:rsidR="005D3059" w:rsidRPr="00D05F8D">
        <w:t xml:space="preserve"> vorweisen, was eine Gesamtgewichtseinsparung von </w:t>
      </w:r>
      <w:r w:rsidR="00922C4B">
        <w:t>200</w:t>
      </w:r>
      <w:r w:rsidR="005D3059" w:rsidRPr="00D05F8D">
        <w:t xml:space="preserve"> </w:t>
      </w:r>
      <w:r w:rsidR="009D41E9" w:rsidRPr="00D05F8D">
        <w:t>kg</w:t>
      </w:r>
      <w:r w:rsidR="005D3059" w:rsidRPr="00D05F8D">
        <w:t xml:space="preserve"> beim Durchladezug ausmacht.</w:t>
      </w:r>
      <w:r w:rsidR="009D41E9" w:rsidRPr="00D05F8D">
        <w:t xml:space="preserve"> </w:t>
      </w:r>
      <w:r w:rsidR="00C7139E" w:rsidRPr="00D05F8D">
        <w:t>Auch der Z.KO ist mit einem Airline</w:t>
      </w:r>
      <w:r w:rsidR="00BC605D" w:rsidRPr="00D05F8D">
        <w:t>-B</w:t>
      </w:r>
      <w:r w:rsidR="00C7139E" w:rsidRPr="00D05F8D">
        <w:t>oden</w:t>
      </w:r>
      <w:r w:rsidR="00E5682C" w:rsidRPr="00D05F8D">
        <w:t xml:space="preserve"> und Ladungssicherungsschienen unter dem Dach ausgestattet.</w:t>
      </w:r>
    </w:p>
    <w:p w14:paraId="46CF745A" w14:textId="77777777" w:rsidR="00C24D8E" w:rsidRPr="00D05F8D" w:rsidRDefault="00C24D8E" w:rsidP="00D05F8D">
      <w:pPr>
        <w:spacing w:line="360" w:lineRule="auto"/>
      </w:pPr>
    </w:p>
    <w:p w14:paraId="59F9B90A" w14:textId="2DE44615" w:rsidR="00C2035B" w:rsidRPr="00D05F8D" w:rsidRDefault="00C24D8E" w:rsidP="00D05F8D">
      <w:pPr>
        <w:spacing w:line="360" w:lineRule="auto"/>
      </w:pPr>
      <w:r w:rsidRPr="00D05F8D">
        <w:rPr>
          <w:shd w:val="clear" w:color="auto" w:fill="FFFFFF"/>
        </w:rPr>
        <w:t>Beim Durchladezug kann die vordere Wand des Z.KO als pneumatische Klappe dienen</w:t>
      </w:r>
      <w:r w:rsidR="00E05262" w:rsidRPr="00D05F8D">
        <w:rPr>
          <w:shd w:val="clear" w:color="auto" w:fill="FFFFFF"/>
        </w:rPr>
        <w:t>. D</w:t>
      </w:r>
      <w:r w:rsidRPr="00D05F8D">
        <w:rPr>
          <w:shd w:val="clear" w:color="auto" w:fill="FFFFFF"/>
        </w:rPr>
        <w:t xml:space="preserve">as sorgt für schnelleres und bequemeres </w:t>
      </w:r>
      <w:r w:rsidR="00A7313E">
        <w:rPr>
          <w:shd w:val="clear" w:color="auto" w:fill="FFFFFF"/>
        </w:rPr>
        <w:t>B</w:t>
      </w:r>
      <w:r w:rsidRPr="00D05F8D">
        <w:rPr>
          <w:shd w:val="clear" w:color="auto" w:fill="FFFFFF"/>
        </w:rPr>
        <w:t xml:space="preserve">e- und </w:t>
      </w:r>
      <w:r w:rsidR="00A7313E">
        <w:rPr>
          <w:shd w:val="clear" w:color="auto" w:fill="FFFFFF"/>
        </w:rPr>
        <w:t>E</w:t>
      </w:r>
      <w:r w:rsidRPr="00D05F8D">
        <w:rPr>
          <w:shd w:val="clear" w:color="auto" w:fill="FFFFFF"/>
        </w:rPr>
        <w:t>ntladen. Dafür wird die Frontklappe des Z.KO über die M.KO-Ladebordwand nach oben geschwenkt. Die Frontklappe dient als Dach und schützt den Spaltbereich zwischen M.KO und Z.KO vor Niederschlag</w:t>
      </w:r>
      <w:r w:rsidR="009D7271" w:rsidRPr="00D05F8D">
        <w:rPr>
          <w:shd w:val="clear" w:color="auto" w:fill="FFFFFF"/>
        </w:rPr>
        <w:t>. Die</w:t>
      </w:r>
      <w:r w:rsidR="009D7271" w:rsidRPr="00D05F8D">
        <w:t xml:space="preserve"> Bedienung der pneumatischen Frontklappe </w:t>
      </w:r>
      <w:r w:rsidR="00B86E4E" w:rsidRPr="00D05F8D">
        <w:t xml:space="preserve">kann von der </w:t>
      </w:r>
      <w:r w:rsidR="00E51A60" w:rsidRPr="00D05F8D">
        <w:t>Innen</w:t>
      </w:r>
      <w:r w:rsidR="00E51A60">
        <w:t>-</w:t>
      </w:r>
      <w:r w:rsidR="00E51A60" w:rsidRPr="00D05F8D">
        <w:t xml:space="preserve"> </w:t>
      </w:r>
      <w:r w:rsidR="009B7B5E" w:rsidRPr="00D05F8D">
        <w:t xml:space="preserve">und Außenseite des Aufbaus </w:t>
      </w:r>
      <w:r w:rsidR="00B86E4E" w:rsidRPr="00D05F8D">
        <w:t>erfolg</w:t>
      </w:r>
      <w:r w:rsidR="00AC5CAA" w:rsidRPr="00D05F8D">
        <w:t>en.</w:t>
      </w:r>
      <w:r w:rsidR="00323929" w:rsidRPr="00D05F8D">
        <w:t xml:space="preserve"> </w:t>
      </w:r>
      <w:r w:rsidR="00C2035B" w:rsidRPr="00D05F8D">
        <w:t xml:space="preserve">Spezielle Luft-Vorhänge </w:t>
      </w:r>
      <w:r w:rsidR="00DC642F">
        <w:t xml:space="preserve">beim </w:t>
      </w:r>
      <w:r w:rsidR="00DC642F" w:rsidRPr="00DC642F">
        <w:t>M</w:t>
      </w:r>
      <w:r w:rsidR="00DC642F">
        <w:t>.</w:t>
      </w:r>
      <w:r w:rsidR="00DC642F" w:rsidRPr="00DC642F">
        <w:t xml:space="preserve">KO und </w:t>
      </w:r>
      <w:proofErr w:type="spellStart"/>
      <w:r w:rsidR="00DC642F" w:rsidRPr="00DC642F">
        <w:t>Temptec</w:t>
      </w:r>
      <w:proofErr w:type="spellEnd"/>
      <w:r w:rsidR="00DC642F" w:rsidRPr="00DC642F">
        <w:t>-Vorh</w:t>
      </w:r>
      <w:r w:rsidR="00DC642F">
        <w:t>änge</w:t>
      </w:r>
      <w:r w:rsidR="00737737">
        <w:t xml:space="preserve"> beim </w:t>
      </w:r>
      <w:r w:rsidR="00DC642F" w:rsidRPr="00DC642F">
        <w:t>Z</w:t>
      </w:r>
      <w:r w:rsidR="00737737">
        <w:t>.</w:t>
      </w:r>
      <w:r w:rsidR="00DC642F" w:rsidRPr="00DC642F">
        <w:t xml:space="preserve">KO </w:t>
      </w:r>
      <w:r w:rsidR="001A6123">
        <w:t>schützen</w:t>
      </w:r>
      <w:r w:rsidR="001A6123" w:rsidRPr="00D05F8D">
        <w:t xml:space="preserve"> </w:t>
      </w:r>
      <w:r w:rsidR="00CA6D89" w:rsidRPr="00D05F8D">
        <w:t>i</w:t>
      </w:r>
      <w:r w:rsidR="007523F2">
        <w:t>m Öffnungsbereich</w:t>
      </w:r>
      <w:r w:rsidR="00CA6D89" w:rsidRPr="00D05F8D">
        <w:t xml:space="preserve"> de</w:t>
      </w:r>
      <w:r w:rsidR="001A6123">
        <w:t>r</w:t>
      </w:r>
      <w:r w:rsidR="00CA6D89" w:rsidRPr="00D05F8D">
        <w:t xml:space="preserve"> Aufbauten </w:t>
      </w:r>
      <w:r w:rsidR="0049574F" w:rsidRPr="00D05F8D">
        <w:t>vor Temperaturverlust und helfen bei der Kosten- und Energieeinsparung</w:t>
      </w:r>
      <w:r w:rsidR="00E15D25" w:rsidRPr="00D05F8D">
        <w:t>.</w:t>
      </w:r>
    </w:p>
    <w:p w14:paraId="5811B410" w14:textId="1E687922" w:rsidR="00225F3C" w:rsidRPr="00D05F8D" w:rsidRDefault="00225F3C" w:rsidP="00D05F8D">
      <w:pPr>
        <w:spacing w:line="360" w:lineRule="auto"/>
      </w:pPr>
    </w:p>
    <w:p w14:paraId="2954EC34" w14:textId="5C9FE506" w:rsidR="00D45C35" w:rsidRPr="00D05F8D" w:rsidRDefault="00323929" w:rsidP="00D05F8D">
      <w:pPr>
        <w:spacing w:line="360" w:lineRule="auto"/>
      </w:pPr>
      <w:r w:rsidRPr="00D05F8D">
        <w:t xml:space="preserve">Die ausziehbare Deichsel in gekröpfter Ausführung sorgt für eine bessere Manövrierfähigkeit, insbesondere bei </w:t>
      </w:r>
      <w:r w:rsidR="008F30A6" w:rsidRPr="00D05F8D">
        <w:t xml:space="preserve">einer </w:t>
      </w:r>
      <w:r w:rsidRPr="00D05F8D">
        <w:t>vertikaler Ladebordwand. Mögliche Kollisionen mit Ladebordwandarmen werden</w:t>
      </w:r>
      <w:r w:rsidR="00934F3F" w:rsidRPr="00D05F8D">
        <w:t xml:space="preserve"> so</w:t>
      </w:r>
      <w:r w:rsidRPr="00D05F8D">
        <w:t xml:space="preserve"> vermieden.</w:t>
      </w:r>
      <w:r w:rsidR="00225F3C" w:rsidRPr="00D05F8D">
        <w:t xml:space="preserve"> Auch die ausziehbare Anhängeranschlussplatte für Brems- und Elektroanschlüsse bietet </w:t>
      </w:r>
      <w:r w:rsidR="00BA6C79" w:rsidRPr="00D05F8D">
        <w:t>mehr Komfort für den Fahrer. Die Brems- und Elektroansch</w:t>
      </w:r>
      <w:r w:rsidR="002636BE" w:rsidRPr="00D05F8D">
        <w:t>lüsse können schnell und sicher angeschlossen werden</w:t>
      </w:r>
      <w:r w:rsidR="002302B2" w:rsidRPr="00D05F8D">
        <w:t xml:space="preserve"> und Abrissschäden werden weitestgehend vermieden.</w:t>
      </w:r>
      <w:r w:rsidR="007C2F31" w:rsidRPr="00D05F8D">
        <w:t xml:space="preserve"> Auch die hydraulischen Stützfüße vorne und hinten</w:t>
      </w:r>
      <w:r w:rsidR="00D45C35" w:rsidRPr="00D05F8D">
        <w:t xml:space="preserve"> gewährleisten eine schnellere und</w:t>
      </w:r>
      <w:r w:rsidR="007C2F31" w:rsidRPr="00D05F8D">
        <w:t xml:space="preserve"> bequemere Bedienung des Anhängers</w:t>
      </w:r>
      <w:r w:rsidR="00D45C35" w:rsidRPr="00D05F8D">
        <w:t xml:space="preserve">. </w:t>
      </w:r>
      <w:r w:rsidR="00543062" w:rsidRPr="00D05F8D">
        <w:t>Der Z.KO ist ebenfalls mit der n</w:t>
      </w:r>
      <w:r w:rsidR="00D45C35" w:rsidRPr="00D05F8D">
        <w:t>eue</w:t>
      </w:r>
      <w:r w:rsidR="00543062" w:rsidRPr="00D05F8D">
        <w:t>n</w:t>
      </w:r>
      <w:r w:rsidR="00D45C35" w:rsidRPr="00D05F8D">
        <w:t xml:space="preserve"> Generation de</w:t>
      </w:r>
      <w:r w:rsidR="00543062" w:rsidRPr="00D05F8D">
        <w:t>s</w:t>
      </w:r>
      <w:r w:rsidR="00D45C35" w:rsidRPr="00D05F8D">
        <w:t xml:space="preserve"> dynamischen Rampenschutzes</w:t>
      </w:r>
      <w:r w:rsidR="00543062" w:rsidRPr="00D05F8D">
        <w:t xml:space="preserve"> ausgestattet</w:t>
      </w:r>
      <w:r w:rsidR="00ED1D1B" w:rsidRPr="00D05F8D">
        <w:t>.</w:t>
      </w:r>
    </w:p>
    <w:p w14:paraId="637E9B46" w14:textId="77777777" w:rsidR="007523F2" w:rsidRDefault="007523F2" w:rsidP="00D05F8D">
      <w:pPr>
        <w:spacing w:line="360" w:lineRule="auto"/>
      </w:pPr>
    </w:p>
    <w:p w14:paraId="4828F507" w14:textId="77777777" w:rsidR="008B7A5C" w:rsidRDefault="0081129F" w:rsidP="00D05F8D">
      <w:pPr>
        <w:spacing w:line="360" w:lineRule="auto"/>
      </w:pPr>
      <w:r w:rsidRPr="00D05F8D">
        <w:t xml:space="preserve">Die zentrale Elektrobox beinhaltet alle elektrischen Anschlüsse an einem leicht zugänglichen Ort. So sind zur Nachrüstung neuer elektrischer Optionen und Funktionen, alle elektrischen Anschlüsse an einem leicht zugänglichen Ort, mit vollständiger Dokumentation. Das </w:t>
      </w:r>
    </w:p>
    <w:p w14:paraId="2F77EAB9" w14:textId="77777777" w:rsidR="008B7A5C" w:rsidRDefault="008B7A5C" w:rsidP="00D05F8D">
      <w:pPr>
        <w:spacing w:line="360" w:lineRule="auto"/>
      </w:pPr>
    </w:p>
    <w:p w14:paraId="655B21BC" w14:textId="77777777" w:rsidR="00677F3E" w:rsidRDefault="00677F3E" w:rsidP="00D05F8D">
      <w:pPr>
        <w:spacing w:line="360" w:lineRule="auto"/>
      </w:pPr>
    </w:p>
    <w:p w14:paraId="383842AC" w14:textId="0ABACD26" w:rsidR="008B7A5C" w:rsidRDefault="008B7A5C" w:rsidP="008B7A5C">
      <w:pPr>
        <w:jc w:val="right"/>
        <w:rPr>
          <w:rFonts w:eastAsia="Times New Roman"/>
          <w:b/>
          <w:bCs/>
        </w:rPr>
      </w:pPr>
      <w:r>
        <w:rPr>
          <w:rFonts w:eastAsia="Times New Roman"/>
          <w:b/>
          <w:bCs/>
        </w:rPr>
        <w:t>2022-5</w:t>
      </w:r>
      <w:r w:rsidR="00E446C2">
        <w:rPr>
          <w:rFonts w:eastAsia="Times New Roman"/>
          <w:b/>
          <w:bCs/>
        </w:rPr>
        <w:t>1</w:t>
      </w:r>
      <w:r w:rsidR="0064589F">
        <w:rPr>
          <w:rFonts w:eastAsia="Times New Roman"/>
          <w:b/>
          <w:bCs/>
        </w:rPr>
        <w:t>6</w:t>
      </w:r>
    </w:p>
    <w:p w14:paraId="17E1459C" w14:textId="77777777" w:rsidR="008B7A5C" w:rsidRDefault="008B7A5C" w:rsidP="00D05F8D">
      <w:pPr>
        <w:spacing w:line="360" w:lineRule="auto"/>
      </w:pPr>
    </w:p>
    <w:p w14:paraId="3DF219F1" w14:textId="2CACD4EF" w:rsidR="00394EE2" w:rsidRDefault="0081129F" w:rsidP="008B7A5C">
      <w:pPr>
        <w:spacing w:line="360" w:lineRule="auto"/>
        <w:rPr>
          <w:shd w:val="clear" w:color="auto" w:fill="FFFFFF"/>
        </w:rPr>
      </w:pPr>
      <w:r w:rsidRPr="00D05F8D">
        <w:t>erleichtert den flexiblen Zugang, die Wartung und den Service für sämtliche elektrischen Komponenten</w:t>
      </w:r>
      <w:r w:rsidR="008B7A5C">
        <w:t>.</w:t>
      </w:r>
    </w:p>
    <w:p w14:paraId="21B379E7" w14:textId="683114A6" w:rsidR="00934F3F" w:rsidRPr="00D05F8D" w:rsidRDefault="00B56A72" w:rsidP="007349CB">
      <w:pPr>
        <w:pStyle w:val="paragraph"/>
        <w:spacing w:line="360" w:lineRule="auto"/>
        <w:textAlignment w:val="baseline"/>
        <w:rPr>
          <w:rFonts w:ascii="Arial" w:hAnsi="Arial" w:cs="Arial"/>
        </w:rPr>
      </w:pPr>
      <w:r>
        <w:rPr>
          <w:rFonts w:ascii="Arial" w:hAnsi="Arial" w:cs="Arial"/>
          <w:sz w:val="22"/>
          <w:szCs w:val="22"/>
          <w:shd w:val="clear" w:color="auto" w:fill="FFFFFF"/>
        </w:rPr>
        <w:t>Auch d</w:t>
      </w:r>
      <w:r w:rsidR="00E64923">
        <w:rPr>
          <w:rFonts w:ascii="Arial" w:hAnsi="Arial" w:cs="Arial"/>
          <w:sz w:val="22"/>
          <w:szCs w:val="22"/>
          <w:shd w:val="clear" w:color="auto" w:fill="FFFFFF"/>
        </w:rPr>
        <w:t>ie M.</w:t>
      </w:r>
      <w:r w:rsidR="00394EE2">
        <w:rPr>
          <w:rFonts w:ascii="Arial" w:hAnsi="Arial" w:cs="Arial"/>
          <w:sz w:val="22"/>
          <w:szCs w:val="22"/>
          <w:shd w:val="clear" w:color="auto" w:fill="FFFFFF"/>
        </w:rPr>
        <w:t>KO/</w:t>
      </w:r>
      <w:r>
        <w:rPr>
          <w:rFonts w:ascii="Arial" w:hAnsi="Arial" w:cs="Arial"/>
          <w:sz w:val="22"/>
          <w:szCs w:val="22"/>
          <w:shd w:val="clear" w:color="auto" w:fill="FFFFFF"/>
        </w:rPr>
        <w:t>Z.KO</w:t>
      </w:r>
      <w:r w:rsidR="00394EE2">
        <w:rPr>
          <w:rFonts w:ascii="Arial" w:hAnsi="Arial" w:cs="Arial"/>
          <w:sz w:val="22"/>
          <w:szCs w:val="22"/>
          <w:shd w:val="clear" w:color="auto" w:fill="FFFFFF"/>
        </w:rPr>
        <w:t>-Kombination</w:t>
      </w:r>
      <w:r w:rsidR="0081129F" w:rsidRPr="00D05F8D">
        <w:rPr>
          <w:rFonts w:ascii="Arial" w:hAnsi="Arial" w:cs="Arial"/>
          <w:sz w:val="22"/>
          <w:szCs w:val="22"/>
          <w:shd w:val="clear" w:color="auto" w:fill="FFFFFF"/>
        </w:rPr>
        <w:t xml:space="preserve"> bietet viele Optionen, die zur Sicherheit beitragen. Dafür befinden sich eine Rückfahrkamera und Arbeitsscheinwerfer auf der Oberseite des Heckrahmens. Neben einem akustischen Rückfahr-Warnsystem sind ebenso zwei Einheiten LED-Rückfahrscheinwerfer sowie weitere Sicherheitsleuchten am Heck vorhanden. Rechts und links sind ebenfalls Blinkende Seitenmarkierungsleuchten angebracht. Die neue schwenkbare Einstiegsleiter bietet mit zwei Stufen einen bequemen und sicheren Zugang zum Fahrzeug. Die größeren, höhenverstellbaren Sprossenflächen verfügen über eine rutschhemmende Oberfläche. Die Leiter aus verzinktem Stahl ist verschraubt und durch die robuste Konstruktion, langlebig und auch leicht zu reparieren. </w:t>
      </w:r>
      <w:bookmarkStart w:id="1" w:name="_Hlk111627372"/>
      <w:r w:rsidR="0081129F" w:rsidRPr="00D05F8D">
        <w:rPr>
          <w:rFonts w:ascii="Arial" w:hAnsi="Arial" w:cs="Arial"/>
          <w:sz w:val="22"/>
          <w:szCs w:val="22"/>
          <w:shd w:val="clear" w:color="auto" w:fill="FFFFFF"/>
        </w:rPr>
        <w:t>Der Sicherheitsaspekt wird durch die Option „Safe Start“ nochmals unterstützt. Wenn die Leiter ausgefahren wird, wird gleichzeitig die Bremse beim Z.KO aktiviert. Sollte das Fahrzeug also bei noch ausgeklappter Leiter losfahren, wird der Trailer automatisch eingebremst</w:t>
      </w:r>
      <w:bookmarkEnd w:id="1"/>
      <w:r w:rsidR="0081129F" w:rsidRPr="00D05F8D">
        <w:rPr>
          <w:rFonts w:ascii="Arial" w:hAnsi="Arial" w:cs="Arial"/>
          <w:sz w:val="22"/>
          <w:szCs w:val="22"/>
          <w:shd w:val="clear" w:color="auto" w:fill="FFFFFF"/>
        </w:rPr>
        <w:t>.</w:t>
      </w:r>
    </w:p>
    <w:p w14:paraId="2325246D" w14:textId="4FA00D77" w:rsidR="00934F3F" w:rsidRPr="00D05F8D" w:rsidRDefault="00934F3F" w:rsidP="00D05F8D">
      <w:pPr>
        <w:spacing w:line="360" w:lineRule="auto"/>
      </w:pPr>
      <w:r w:rsidRPr="00D05F8D">
        <w:t>Seitenassistenzsystem</w:t>
      </w:r>
      <w:r w:rsidR="009D2DAC">
        <w:t>e</w:t>
      </w:r>
      <w:r w:rsidRPr="00D05F8D">
        <w:t xml:space="preserve"> erhöh</w:t>
      </w:r>
      <w:r w:rsidR="00A30A28" w:rsidRPr="00D05F8D">
        <w:t xml:space="preserve">en die </w:t>
      </w:r>
      <w:r w:rsidRPr="00D05F8D">
        <w:t>Sicherheit für andere Verkehrsteilnehmer</w:t>
      </w:r>
      <w:r w:rsidR="00A30A28" w:rsidRPr="00D05F8D">
        <w:t xml:space="preserve">. </w:t>
      </w:r>
      <w:r w:rsidR="00CF6508" w:rsidRPr="00D05F8D">
        <w:t>Das bedeutet weniger Stress für den Fahrer</w:t>
      </w:r>
      <w:r w:rsidR="00046C73" w:rsidRPr="00D05F8D">
        <w:t>, da</w:t>
      </w:r>
      <w:r w:rsidR="00D0732E" w:rsidRPr="00D05F8D">
        <w:t xml:space="preserve"> der tote Winkel eliminiert </w:t>
      </w:r>
      <w:r w:rsidR="009F7FC3" w:rsidRPr="00D05F8D">
        <w:t xml:space="preserve">wird </w:t>
      </w:r>
      <w:r w:rsidR="00FD01D3" w:rsidRPr="00D05F8D">
        <w:t>und sich bewegende Objekte</w:t>
      </w:r>
      <w:r w:rsidR="00FD3D9D" w:rsidRPr="00D05F8D">
        <w:t xml:space="preserve"> auf der rechten</w:t>
      </w:r>
      <w:r w:rsidR="00677F3E">
        <w:t xml:space="preserve"> </w:t>
      </w:r>
      <w:r w:rsidR="002549CE">
        <w:t>Fahrzeugs</w:t>
      </w:r>
      <w:r w:rsidR="00FD3D9D" w:rsidRPr="00D05F8D">
        <w:t>eite schneller erkannt werden</w:t>
      </w:r>
      <w:r w:rsidR="009F7FC3" w:rsidRPr="00D05F8D">
        <w:t>.</w:t>
      </w:r>
    </w:p>
    <w:p w14:paraId="17DB3761" w14:textId="77777777" w:rsidR="00853AC5" w:rsidRDefault="00853AC5" w:rsidP="006106EC">
      <w:pPr>
        <w:ind w:right="850"/>
        <w:rPr>
          <w:b/>
          <w:bCs/>
          <w:color w:val="000000"/>
          <w:sz w:val="16"/>
          <w:szCs w:val="16"/>
          <w:u w:val="single"/>
        </w:rPr>
      </w:pPr>
    </w:p>
    <w:p w14:paraId="1D34FC0E" w14:textId="77777777" w:rsidR="00853AC5" w:rsidRDefault="00853AC5" w:rsidP="006106EC">
      <w:pPr>
        <w:ind w:right="850"/>
        <w:rPr>
          <w:b/>
          <w:bCs/>
          <w:color w:val="000000"/>
          <w:sz w:val="16"/>
          <w:szCs w:val="16"/>
          <w:u w:val="single"/>
        </w:rPr>
      </w:pPr>
    </w:p>
    <w:p w14:paraId="3724C7CC" w14:textId="77777777" w:rsidR="00853AC5" w:rsidRDefault="00853AC5" w:rsidP="006106EC">
      <w:pPr>
        <w:ind w:right="850"/>
        <w:rPr>
          <w:b/>
          <w:bCs/>
          <w:color w:val="000000"/>
          <w:sz w:val="16"/>
          <w:szCs w:val="16"/>
          <w:u w:val="single"/>
        </w:rPr>
      </w:pPr>
    </w:p>
    <w:p w14:paraId="241F4622" w14:textId="77777777" w:rsidR="004228F6" w:rsidRDefault="004228F6" w:rsidP="004228F6">
      <w:pPr>
        <w:ind w:right="850"/>
        <w:rPr>
          <w:sz w:val="16"/>
          <w:szCs w:val="16"/>
        </w:rPr>
      </w:pPr>
      <w:r>
        <w:rPr>
          <w:b/>
          <w:bCs/>
          <w:sz w:val="16"/>
          <w:szCs w:val="16"/>
          <w:u w:val="single"/>
        </w:rPr>
        <w:t xml:space="preserve">Über Schmitz Cargobull </w:t>
      </w:r>
    </w:p>
    <w:p w14:paraId="5ED24BBC" w14:textId="77777777" w:rsidR="004228F6" w:rsidRDefault="004228F6" w:rsidP="004228F6">
      <w:pPr>
        <w:ind w:right="283"/>
        <w:rPr>
          <w:sz w:val="16"/>
          <w:szCs w:val="16"/>
        </w:rPr>
      </w:pPr>
      <w:r>
        <w:rPr>
          <w:sz w:val="16"/>
          <w:szCs w:val="16"/>
        </w:rPr>
        <w:t>Mit einer Jahresproduktion von rund 61.000 Trailern und etwa 6.900 Mitarbeitern ist die Schmitz Cargobull AG Europas führender Hersteller von Sattelaufliegern, Trailern und Motorwagenaufbauten für temperierte Fracht, General Cargo sowie Schüttgüter. Im Geschäftsjahr 2021/22 wurde ein Umsatz von ca. 2,3 Mrd. Euro erzielt. Als Vorreiter der Branche entwickelte das Unternehmen aus dem Münsterland frühzeitig eine umfassende Markenstrategie und setzte konsequent Qualitätsstandards auf allen Ebenen: von der Forschung und Entwicklung über die Produktion und Service Verträgen bis hin zu Trailer-Telematik, Finanzierung, Ersatzteilversorgung und Gebrauchtfahrzeughandel.</w:t>
      </w:r>
    </w:p>
    <w:p w14:paraId="566A56F7" w14:textId="77777777" w:rsidR="004228F6" w:rsidRDefault="004228F6" w:rsidP="004228F6">
      <w:pPr>
        <w:ind w:right="283"/>
        <w:rPr>
          <w:sz w:val="16"/>
          <w:szCs w:val="16"/>
        </w:rPr>
      </w:pPr>
    </w:p>
    <w:p w14:paraId="5EFDF121" w14:textId="77777777" w:rsidR="006106EC" w:rsidRPr="00B7486E" w:rsidRDefault="006106EC" w:rsidP="006106EC">
      <w:pPr>
        <w:ind w:right="283"/>
        <w:rPr>
          <w:b/>
          <w:sz w:val="16"/>
          <w:szCs w:val="16"/>
          <w:u w:val="single"/>
        </w:rPr>
      </w:pPr>
    </w:p>
    <w:p w14:paraId="4F185C80" w14:textId="77777777" w:rsidR="006106EC" w:rsidRPr="00B7486E" w:rsidRDefault="006106EC" w:rsidP="006106EC">
      <w:pPr>
        <w:ind w:right="283"/>
        <w:rPr>
          <w:b/>
          <w:sz w:val="16"/>
          <w:szCs w:val="16"/>
          <w:u w:val="single"/>
        </w:rPr>
      </w:pPr>
      <w:r w:rsidRPr="00B7486E">
        <w:rPr>
          <w:b/>
          <w:sz w:val="16"/>
          <w:szCs w:val="16"/>
          <w:u w:val="single"/>
        </w:rPr>
        <w:t>Das Schmitz Cargobull Presse-Team:</w:t>
      </w:r>
    </w:p>
    <w:p w14:paraId="74A16859" w14:textId="77777777" w:rsidR="006106EC" w:rsidRPr="00B7486E" w:rsidRDefault="006106EC" w:rsidP="006106EC">
      <w:pPr>
        <w:ind w:right="851"/>
        <w:rPr>
          <w:sz w:val="16"/>
          <w:szCs w:val="24"/>
          <w:lang w:val="sv-SE"/>
        </w:rPr>
      </w:pPr>
      <w:r w:rsidRPr="00B7486E">
        <w:rPr>
          <w:sz w:val="16"/>
          <w:szCs w:val="24"/>
          <w:lang w:val="sv-SE"/>
        </w:rPr>
        <w:t>Anna Stuhlmeier</w:t>
      </w:r>
      <w:r w:rsidRPr="00B7486E">
        <w:rPr>
          <w:sz w:val="16"/>
          <w:szCs w:val="24"/>
          <w:lang w:val="sv-SE"/>
        </w:rPr>
        <w:tab/>
        <w:t xml:space="preserve">+49 2558 81-1340 I </w:t>
      </w:r>
      <w:hyperlink r:id="rId11" w:history="1">
        <w:r w:rsidRPr="00B7486E">
          <w:rPr>
            <w:color w:val="000000"/>
            <w:sz w:val="16"/>
            <w:szCs w:val="24"/>
            <w:lang w:val="sv-SE"/>
          </w:rPr>
          <w:t>anna.stuhlmeier@cargobull.com</w:t>
        </w:r>
      </w:hyperlink>
    </w:p>
    <w:p w14:paraId="6F2D13F8" w14:textId="77777777" w:rsidR="006106EC" w:rsidRDefault="006106EC" w:rsidP="006106EC">
      <w:pPr>
        <w:rPr>
          <w:b/>
          <w:bCs/>
          <w:color w:val="000000"/>
          <w:sz w:val="16"/>
          <w:szCs w:val="16"/>
          <w:u w:val="single"/>
          <w:lang w:val="en-US"/>
        </w:rPr>
      </w:pPr>
      <w:r w:rsidRPr="00B7486E">
        <w:rPr>
          <w:sz w:val="16"/>
          <w:szCs w:val="24"/>
          <w:lang w:val="nb-NO"/>
        </w:rPr>
        <w:t>Andrea Beckonert</w:t>
      </w:r>
      <w:r w:rsidRPr="00B7486E">
        <w:rPr>
          <w:sz w:val="16"/>
          <w:szCs w:val="24"/>
          <w:lang w:val="nb-NO"/>
        </w:rPr>
        <w:tab/>
        <w:t xml:space="preserve">+49 2558 81-1321 I </w:t>
      </w:r>
      <w:hyperlink r:id="rId12" w:history="1">
        <w:r w:rsidRPr="00B7486E">
          <w:rPr>
            <w:color w:val="000000"/>
            <w:sz w:val="16"/>
            <w:szCs w:val="24"/>
            <w:lang w:val="nb-NO"/>
          </w:rPr>
          <w:t>andrea.beckonert@cargobull.com</w:t>
        </w:r>
      </w:hyperlink>
      <w:r w:rsidRPr="00B7486E">
        <w:rPr>
          <w:lang w:val="nb-NO"/>
        </w:rPr>
        <w:br/>
      </w:r>
      <w:r w:rsidRPr="00B7486E">
        <w:rPr>
          <w:sz w:val="16"/>
          <w:szCs w:val="24"/>
          <w:lang w:val="nb-NO"/>
        </w:rPr>
        <w:t>Silke Hesener:</w:t>
      </w:r>
      <w:r w:rsidRPr="00B7486E">
        <w:rPr>
          <w:sz w:val="16"/>
          <w:szCs w:val="24"/>
          <w:lang w:val="nb-NO"/>
        </w:rPr>
        <w:tab/>
        <w:t>+49 2558 81-1501 I</w:t>
      </w:r>
      <w:r>
        <w:rPr>
          <w:sz w:val="16"/>
          <w:szCs w:val="24"/>
          <w:lang w:val="nb-NO"/>
        </w:rPr>
        <w:t xml:space="preserve"> silke.hesener@cargobull.com</w:t>
      </w:r>
    </w:p>
    <w:p w14:paraId="41F4FFB2" w14:textId="77777777" w:rsidR="00910A75" w:rsidRPr="006106EC" w:rsidRDefault="00910A75" w:rsidP="00FD7A85">
      <w:pPr>
        <w:ind w:right="850"/>
        <w:rPr>
          <w:b/>
          <w:bCs/>
          <w:color w:val="000000"/>
          <w:sz w:val="16"/>
          <w:szCs w:val="16"/>
          <w:u w:val="single"/>
          <w:lang w:val="en-US"/>
        </w:rPr>
      </w:pPr>
    </w:p>
    <w:sectPr w:rsidR="00910A75" w:rsidRPr="006106EC" w:rsidSect="00AD0D17">
      <w:headerReference w:type="default" r:id="rId13"/>
      <w:headerReference w:type="first" r:id="rId14"/>
      <w:pgSz w:w="11906" w:h="16838"/>
      <w:pgMar w:top="1417"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7439A" w14:textId="77777777" w:rsidR="001F1BA8" w:rsidRDefault="001F1BA8" w:rsidP="005032CC">
      <w:r>
        <w:separator/>
      </w:r>
    </w:p>
  </w:endnote>
  <w:endnote w:type="continuationSeparator" w:id="0">
    <w:p w14:paraId="191FBC7D" w14:textId="77777777" w:rsidR="001F1BA8" w:rsidRDefault="001F1BA8" w:rsidP="005032CC">
      <w:r>
        <w:continuationSeparator/>
      </w:r>
    </w:p>
  </w:endnote>
  <w:endnote w:type="continuationNotice" w:id="1">
    <w:p w14:paraId="0FF9F638" w14:textId="77777777" w:rsidR="001F1BA8" w:rsidRDefault="001F1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1E25E" w14:textId="77777777" w:rsidR="001F1BA8" w:rsidRDefault="001F1BA8" w:rsidP="005032CC">
      <w:r>
        <w:separator/>
      </w:r>
    </w:p>
  </w:footnote>
  <w:footnote w:type="continuationSeparator" w:id="0">
    <w:p w14:paraId="1712F738" w14:textId="77777777" w:rsidR="001F1BA8" w:rsidRDefault="001F1BA8" w:rsidP="005032CC">
      <w:r>
        <w:continuationSeparator/>
      </w:r>
    </w:p>
  </w:footnote>
  <w:footnote w:type="continuationNotice" w:id="1">
    <w:p w14:paraId="7945420E" w14:textId="77777777" w:rsidR="001F1BA8" w:rsidRDefault="001F1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C0B61" w14:textId="44FE2ECD" w:rsidR="005032CC" w:rsidRDefault="005032CC">
    <w:pPr>
      <w:pStyle w:val="Kopfzeile"/>
    </w:pPr>
    <w:r>
      <w:rPr>
        <w:noProof/>
      </w:rPr>
      <w:drawing>
        <wp:anchor distT="0" distB="0" distL="114300" distR="114300" simplePos="0" relativeHeight="251658240" behindDoc="0" locked="1" layoutInCell="1" allowOverlap="1" wp14:anchorId="66565379" wp14:editId="6AD976C6">
          <wp:simplePos x="0" y="0"/>
          <wp:positionH relativeFrom="column">
            <wp:posOffset>2188210</wp:posOffset>
          </wp:positionH>
          <wp:positionV relativeFrom="page">
            <wp:posOffset>298450</wp:posOffset>
          </wp:positionV>
          <wp:extent cx="1791970" cy="749300"/>
          <wp:effectExtent l="0" t="0" r="0" b="0"/>
          <wp:wrapNone/>
          <wp:docPr id="11" name="Grafik 1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348F2" w14:textId="49C80E2B" w:rsidR="005032CC" w:rsidRDefault="005032CC">
    <w:pPr>
      <w:pStyle w:val="Kopfzeile"/>
    </w:pPr>
    <w:r>
      <w:rPr>
        <w:noProof/>
      </w:rPr>
      <w:drawing>
        <wp:anchor distT="0" distB="0" distL="114300" distR="114300" simplePos="0" relativeHeight="251658241" behindDoc="0" locked="1" layoutInCell="1" allowOverlap="1" wp14:anchorId="1AD45D31" wp14:editId="779DC466">
          <wp:simplePos x="0" y="0"/>
          <wp:positionH relativeFrom="column">
            <wp:posOffset>2188210</wp:posOffset>
          </wp:positionH>
          <wp:positionV relativeFrom="page">
            <wp:posOffset>298450</wp:posOffset>
          </wp:positionV>
          <wp:extent cx="1791970" cy="749300"/>
          <wp:effectExtent l="0" t="0" r="0" b="0"/>
          <wp:wrapNone/>
          <wp:docPr id="12" name="Grafik 1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B230DA"/>
    <w:multiLevelType w:val="hybridMultilevel"/>
    <w:tmpl w:val="C5CE23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4AF028AF"/>
    <w:multiLevelType w:val="hybridMultilevel"/>
    <w:tmpl w:val="F68E50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19" w15:restartNumberingAfterBreak="0">
    <w:nsid w:val="66DF4C47"/>
    <w:multiLevelType w:val="hybridMultilevel"/>
    <w:tmpl w:val="1EAC0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3"/>
  </w:num>
  <w:num w:numId="3">
    <w:abstractNumId w:val="16"/>
  </w:num>
  <w:num w:numId="4">
    <w:abstractNumId w:val="17"/>
  </w:num>
  <w:num w:numId="5">
    <w:abstractNumId w:val="20"/>
  </w:num>
  <w:num w:numId="6">
    <w:abstractNumId w:val="26"/>
  </w:num>
  <w:num w:numId="7">
    <w:abstractNumId w:val="2"/>
  </w:num>
  <w:num w:numId="8">
    <w:abstractNumId w:val="22"/>
  </w:num>
  <w:num w:numId="9">
    <w:abstractNumId w:val="13"/>
  </w:num>
  <w:num w:numId="10">
    <w:abstractNumId w:val="10"/>
  </w:num>
  <w:num w:numId="11">
    <w:abstractNumId w:val="4"/>
  </w:num>
  <w:num w:numId="12">
    <w:abstractNumId w:val="15"/>
  </w:num>
  <w:num w:numId="13">
    <w:abstractNumId w:val="9"/>
  </w:num>
  <w:num w:numId="14">
    <w:abstractNumId w:val="29"/>
  </w:num>
  <w:num w:numId="15">
    <w:abstractNumId w:val="0"/>
  </w:num>
  <w:num w:numId="16">
    <w:abstractNumId w:val="5"/>
  </w:num>
  <w:num w:numId="17">
    <w:abstractNumId w:val="28"/>
  </w:num>
  <w:num w:numId="18">
    <w:abstractNumId w:val="18"/>
  </w:num>
  <w:num w:numId="19">
    <w:abstractNumId w:val="11"/>
  </w:num>
  <w:num w:numId="20">
    <w:abstractNumId w:val="6"/>
  </w:num>
  <w:num w:numId="21">
    <w:abstractNumId w:val="25"/>
  </w:num>
  <w:num w:numId="22">
    <w:abstractNumId w:val="7"/>
  </w:num>
  <w:num w:numId="23">
    <w:abstractNumId w:val="14"/>
  </w:num>
  <w:num w:numId="24">
    <w:abstractNumId w:val="24"/>
  </w:num>
  <w:num w:numId="25">
    <w:abstractNumId w:val="1"/>
  </w:num>
  <w:num w:numId="26">
    <w:abstractNumId w:val="21"/>
  </w:num>
  <w:num w:numId="27">
    <w:abstractNumId w:val="3"/>
  </w:num>
  <w:num w:numId="28">
    <w:abstractNumId w:val="27"/>
  </w:num>
  <w:num w:numId="29">
    <w:abstractNumId w:val="12"/>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3BC4"/>
    <w:rsid w:val="00006911"/>
    <w:rsid w:val="00011959"/>
    <w:rsid w:val="00012A53"/>
    <w:rsid w:val="000161D7"/>
    <w:rsid w:val="00016694"/>
    <w:rsid w:val="00017E5C"/>
    <w:rsid w:val="000210FB"/>
    <w:rsid w:val="00026BB3"/>
    <w:rsid w:val="00026E37"/>
    <w:rsid w:val="00026EFE"/>
    <w:rsid w:val="00031E29"/>
    <w:rsid w:val="00033FD4"/>
    <w:rsid w:val="00034692"/>
    <w:rsid w:val="00037BBF"/>
    <w:rsid w:val="00041139"/>
    <w:rsid w:val="0004193C"/>
    <w:rsid w:val="000428C1"/>
    <w:rsid w:val="00046C73"/>
    <w:rsid w:val="000506DC"/>
    <w:rsid w:val="000517DB"/>
    <w:rsid w:val="000528D7"/>
    <w:rsid w:val="00054073"/>
    <w:rsid w:val="0005646A"/>
    <w:rsid w:val="00057311"/>
    <w:rsid w:val="00060CAE"/>
    <w:rsid w:val="00061695"/>
    <w:rsid w:val="00061769"/>
    <w:rsid w:val="00061B9B"/>
    <w:rsid w:val="00064405"/>
    <w:rsid w:val="000651BD"/>
    <w:rsid w:val="00066394"/>
    <w:rsid w:val="00070A8A"/>
    <w:rsid w:val="000714AA"/>
    <w:rsid w:val="00076548"/>
    <w:rsid w:val="00077153"/>
    <w:rsid w:val="00085A2E"/>
    <w:rsid w:val="00086407"/>
    <w:rsid w:val="0008775E"/>
    <w:rsid w:val="00087D14"/>
    <w:rsid w:val="00094387"/>
    <w:rsid w:val="0009497F"/>
    <w:rsid w:val="00094F0B"/>
    <w:rsid w:val="000A2083"/>
    <w:rsid w:val="000A2451"/>
    <w:rsid w:val="000A3EBD"/>
    <w:rsid w:val="000A6C07"/>
    <w:rsid w:val="000B097B"/>
    <w:rsid w:val="000B1A6A"/>
    <w:rsid w:val="000C09B5"/>
    <w:rsid w:val="000C1910"/>
    <w:rsid w:val="000C2D07"/>
    <w:rsid w:val="000C3B82"/>
    <w:rsid w:val="000C59BF"/>
    <w:rsid w:val="000C6083"/>
    <w:rsid w:val="000D5AA1"/>
    <w:rsid w:val="000D6368"/>
    <w:rsid w:val="000D7615"/>
    <w:rsid w:val="000E26B7"/>
    <w:rsid w:val="000E7324"/>
    <w:rsid w:val="000F1C47"/>
    <w:rsid w:val="000F2E25"/>
    <w:rsid w:val="000F38B7"/>
    <w:rsid w:val="000F450B"/>
    <w:rsid w:val="000F46FC"/>
    <w:rsid w:val="000F623D"/>
    <w:rsid w:val="0010289B"/>
    <w:rsid w:val="0010393B"/>
    <w:rsid w:val="00105327"/>
    <w:rsid w:val="0010654C"/>
    <w:rsid w:val="00110E5D"/>
    <w:rsid w:val="001144E4"/>
    <w:rsid w:val="00116A03"/>
    <w:rsid w:val="00120972"/>
    <w:rsid w:val="00124B53"/>
    <w:rsid w:val="00124F86"/>
    <w:rsid w:val="00126886"/>
    <w:rsid w:val="00127954"/>
    <w:rsid w:val="00130D90"/>
    <w:rsid w:val="00133800"/>
    <w:rsid w:val="00133A95"/>
    <w:rsid w:val="00136FFE"/>
    <w:rsid w:val="00141269"/>
    <w:rsid w:val="00141899"/>
    <w:rsid w:val="00142257"/>
    <w:rsid w:val="00143B3E"/>
    <w:rsid w:val="0014744B"/>
    <w:rsid w:val="00151483"/>
    <w:rsid w:val="00153D65"/>
    <w:rsid w:val="0015757F"/>
    <w:rsid w:val="00162808"/>
    <w:rsid w:val="00162E60"/>
    <w:rsid w:val="00163932"/>
    <w:rsid w:val="00171683"/>
    <w:rsid w:val="00174AB9"/>
    <w:rsid w:val="00174BEA"/>
    <w:rsid w:val="001845A2"/>
    <w:rsid w:val="00184759"/>
    <w:rsid w:val="00190066"/>
    <w:rsid w:val="00195E07"/>
    <w:rsid w:val="0019721F"/>
    <w:rsid w:val="001A157D"/>
    <w:rsid w:val="001A5851"/>
    <w:rsid w:val="001A6123"/>
    <w:rsid w:val="001A710A"/>
    <w:rsid w:val="001B2F87"/>
    <w:rsid w:val="001B38DE"/>
    <w:rsid w:val="001B43C5"/>
    <w:rsid w:val="001B6844"/>
    <w:rsid w:val="001C3251"/>
    <w:rsid w:val="001C36D5"/>
    <w:rsid w:val="001C3FA2"/>
    <w:rsid w:val="001C62E2"/>
    <w:rsid w:val="001C79DA"/>
    <w:rsid w:val="001C7BF1"/>
    <w:rsid w:val="001D2164"/>
    <w:rsid w:val="001D35C3"/>
    <w:rsid w:val="001D37F5"/>
    <w:rsid w:val="001D54CF"/>
    <w:rsid w:val="001D6BB5"/>
    <w:rsid w:val="001D6C1C"/>
    <w:rsid w:val="001E2DAF"/>
    <w:rsid w:val="001E408D"/>
    <w:rsid w:val="001F1140"/>
    <w:rsid w:val="001F1BA8"/>
    <w:rsid w:val="001F26D6"/>
    <w:rsid w:val="001F4861"/>
    <w:rsid w:val="00200BE3"/>
    <w:rsid w:val="00201073"/>
    <w:rsid w:val="0020207D"/>
    <w:rsid w:val="00203531"/>
    <w:rsid w:val="00204544"/>
    <w:rsid w:val="002057E9"/>
    <w:rsid w:val="00205FD7"/>
    <w:rsid w:val="00210E87"/>
    <w:rsid w:val="00212023"/>
    <w:rsid w:val="002120FA"/>
    <w:rsid w:val="00212404"/>
    <w:rsid w:val="0021280D"/>
    <w:rsid w:val="002163A6"/>
    <w:rsid w:val="00216F73"/>
    <w:rsid w:val="00217FE1"/>
    <w:rsid w:val="00222291"/>
    <w:rsid w:val="002234C7"/>
    <w:rsid w:val="00223E52"/>
    <w:rsid w:val="0022500B"/>
    <w:rsid w:val="00225253"/>
    <w:rsid w:val="0022597E"/>
    <w:rsid w:val="00225B26"/>
    <w:rsid w:val="00225F3C"/>
    <w:rsid w:val="0022620E"/>
    <w:rsid w:val="002302B2"/>
    <w:rsid w:val="002339D7"/>
    <w:rsid w:val="00240381"/>
    <w:rsid w:val="00240429"/>
    <w:rsid w:val="00241108"/>
    <w:rsid w:val="0024262B"/>
    <w:rsid w:val="00242647"/>
    <w:rsid w:val="00245402"/>
    <w:rsid w:val="00246503"/>
    <w:rsid w:val="00251598"/>
    <w:rsid w:val="0025190A"/>
    <w:rsid w:val="0025241F"/>
    <w:rsid w:val="002535BC"/>
    <w:rsid w:val="00253C1F"/>
    <w:rsid w:val="002549CE"/>
    <w:rsid w:val="00257A11"/>
    <w:rsid w:val="00257D5C"/>
    <w:rsid w:val="00257F82"/>
    <w:rsid w:val="00260F54"/>
    <w:rsid w:val="002615C2"/>
    <w:rsid w:val="00261928"/>
    <w:rsid w:val="00262208"/>
    <w:rsid w:val="002624DF"/>
    <w:rsid w:val="00262B7E"/>
    <w:rsid w:val="002636BE"/>
    <w:rsid w:val="00264D9E"/>
    <w:rsid w:val="00266BD9"/>
    <w:rsid w:val="0027484A"/>
    <w:rsid w:val="00276BCD"/>
    <w:rsid w:val="00282866"/>
    <w:rsid w:val="0028374E"/>
    <w:rsid w:val="00283FB5"/>
    <w:rsid w:val="00286542"/>
    <w:rsid w:val="00290DCA"/>
    <w:rsid w:val="002913AA"/>
    <w:rsid w:val="00291E4E"/>
    <w:rsid w:val="00292AE5"/>
    <w:rsid w:val="00292DAD"/>
    <w:rsid w:val="00296F64"/>
    <w:rsid w:val="0029717E"/>
    <w:rsid w:val="00297EC3"/>
    <w:rsid w:val="002A035F"/>
    <w:rsid w:val="002A1B95"/>
    <w:rsid w:val="002A28BA"/>
    <w:rsid w:val="002A2C37"/>
    <w:rsid w:val="002A4E08"/>
    <w:rsid w:val="002A5727"/>
    <w:rsid w:val="002A6733"/>
    <w:rsid w:val="002A74A7"/>
    <w:rsid w:val="002B3402"/>
    <w:rsid w:val="002C0921"/>
    <w:rsid w:val="002C2549"/>
    <w:rsid w:val="002C3355"/>
    <w:rsid w:val="002C6E1C"/>
    <w:rsid w:val="002D1BF5"/>
    <w:rsid w:val="002D240D"/>
    <w:rsid w:val="002D39FF"/>
    <w:rsid w:val="002D4D23"/>
    <w:rsid w:val="002E7700"/>
    <w:rsid w:val="002F02F9"/>
    <w:rsid w:val="002F0D68"/>
    <w:rsid w:val="002F129A"/>
    <w:rsid w:val="002F27FA"/>
    <w:rsid w:val="002F4AD2"/>
    <w:rsid w:val="00300011"/>
    <w:rsid w:val="003025DB"/>
    <w:rsid w:val="00302BF4"/>
    <w:rsid w:val="00303D5B"/>
    <w:rsid w:val="003042D5"/>
    <w:rsid w:val="00310657"/>
    <w:rsid w:val="00310E98"/>
    <w:rsid w:val="00311AED"/>
    <w:rsid w:val="00312220"/>
    <w:rsid w:val="0031317C"/>
    <w:rsid w:val="003135B0"/>
    <w:rsid w:val="003140B1"/>
    <w:rsid w:val="003149A7"/>
    <w:rsid w:val="00323929"/>
    <w:rsid w:val="00323E9A"/>
    <w:rsid w:val="00325530"/>
    <w:rsid w:val="00325C0E"/>
    <w:rsid w:val="00326BE8"/>
    <w:rsid w:val="00326DC9"/>
    <w:rsid w:val="00327377"/>
    <w:rsid w:val="0033166B"/>
    <w:rsid w:val="00332EA0"/>
    <w:rsid w:val="003339DE"/>
    <w:rsid w:val="00333A21"/>
    <w:rsid w:val="00337C22"/>
    <w:rsid w:val="003411A6"/>
    <w:rsid w:val="00351D72"/>
    <w:rsid w:val="003557B0"/>
    <w:rsid w:val="00355DFE"/>
    <w:rsid w:val="003575FD"/>
    <w:rsid w:val="003576F1"/>
    <w:rsid w:val="003651B2"/>
    <w:rsid w:val="003652DA"/>
    <w:rsid w:val="0037075E"/>
    <w:rsid w:val="003711F9"/>
    <w:rsid w:val="00373E3A"/>
    <w:rsid w:val="003740B5"/>
    <w:rsid w:val="00375D66"/>
    <w:rsid w:val="00376A36"/>
    <w:rsid w:val="0039011D"/>
    <w:rsid w:val="0039017D"/>
    <w:rsid w:val="0039230B"/>
    <w:rsid w:val="003923F3"/>
    <w:rsid w:val="00394EE2"/>
    <w:rsid w:val="00395770"/>
    <w:rsid w:val="00395CED"/>
    <w:rsid w:val="0039786A"/>
    <w:rsid w:val="003A0046"/>
    <w:rsid w:val="003B2597"/>
    <w:rsid w:val="003B2D85"/>
    <w:rsid w:val="003B49AF"/>
    <w:rsid w:val="003B6303"/>
    <w:rsid w:val="003C2825"/>
    <w:rsid w:val="003C3F2C"/>
    <w:rsid w:val="003C5613"/>
    <w:rsid w:val="003D1510"/>
    <w:rsid w:val="003D4E63"/>
    <w:rsid w:val="003D77A2"/>
    <w:rsid w:val="003D7D91"/>
    <w:rsid w:val="003E09CA"/>
    <w:rsid w:val="003E3402"/>
    <w:rsid w:val="003E51C1"/>
    <w:rsid w:val="003E6C4A"/>
    <w:rsid w:val="003F3E28"/>
    <w:rsid w:val="003F466C"/>
    <w:rsid w:val="003F70B4"/>
    <w:rsid w:val="0040381F"/>
    <w:rsid w:val="004046E5"/>
    <w:rsid w:val="00404893"/>
    <w:rsid w:val="00404A45"/>
    <w:rsid w:val="00410944"/>
    <w:rsid w:val="00410D44"/>
    <w:rsid w:val="004122BA"/>
    <w:rsid w:val="0041247A"/>
    <w:rsid w:val="004132A2"/>
    <w:rsid w:val="004137F0"/>
    <w:rsid w:val="00414117"/>
    <w:rsid w:val="00416C6E"/>
    <w:rsid w:val="004172AB"/>
    <w:rsid w:val="00421886"/>
    <w:rsid w:val="00422491"/>
    <w:rsid w:val="004228F6"/>
    <w:rsid w:val="0042343F"/>
    <w:rsid w:val="004241F9"/>
    <w:rsid w:val="00425652"/>
    <w:rsid w:val="00425D2C"/>
    <w:rsid w:val="0042795F"/>
    <w:rsid w:val="00427AB9"/>
    <w:rsid w:val="00427E9B"/>
    <w:rsid w:val="0043310F"/>
    <w:rsid w:val="00436A11"/>
    <w:rsid w:val="00437190"/>
    <w:rsid w:val="004402DA"/>
    <w:rsid w:val="004427BE"/>
    <w:rsid w:val="0044386D"/>
    <w:rsid w:val="00445B73"/>
    <w:rsid w:val="00446B3D"/>
    <w:rsid w:val="00450FB0"/>
    <w:rsid w:val="0045186D"/>
    <w:rsid w:val="004533A7"/>
    <w:rsid w:val="004538FF"/>
    <w:rsid w:val="00453FC0"/>
    <w:rsid w:val="004543FF"/>
    <w:rsid w:val="00454577"/>
    <w:rsid w:val="0046031C"/>
    <w:rsid w:val="0046257F"/>
    <w:rsid w:val="00463DE0"/>
    <w:rsid w:val="00465FD2"/>
    <w:rsid w:val="00466969"/>
    <w:rsid w:val="00472D56"/>
    <w:rsid w:val="00474A91"/>
    <w:rsid w:val="00475E9C"/>
    <w:rsid w:val="00481302"/>
    <w:rsid w:val="00483E99"/>
    <w:rsid w:val="00484EE2"/>
    <w:rsid w:val="0048586A"/>
    <w:rsid w:val="00486C1C"/>
    <w:rsid w:val="004918F5"/>
    <w:rsid w:val="00493047"/>
    <w:rsid w:val="0049574F"/>
    <w:rsid w:val="00495DCD"/>
    <w:rsid w:val="00497B68"/>
    <w:rsid w:val="00497C3D"/>
    <w:rsid w:val="004A1793"/>
    <w:rsid w:val="004A387A"/>
    <w:rsid w:val="004A5E06"/>
    <w:rsid w:val="004A6217"/>
    <w:rsid w:val="004B0F2C"/>
    <w:rsid w:val="004C01B3"/>
    <w:rsid w:val="004C6627"/>
    <w:rsid w:val="004C7AA7"/>
    <w:rsid w:val="004C7EAF"/>
    <w:rsid w:val="004D14D5"/>
    <w:rsid w:val="004D16E1"/>
    <w:rsid w:val="004D5150"/>
    <w:rsid w:val="004D5565"/>
    <w:rsid w:val="004D5896"/>
    <w:rsid w:val="004D7F0B"/>
    <w:rsid w:val="004E0266"/>
    <w:rsid w:val="004E0C05"/>
    <w:rsid w:val="004E1208"/>
    <w:rsid w:val="004E14AB"/>
    <w:rsid w:val="004E1FBB"/>
    <w:rsid w:val="004E2C45"/>
    <w:rsid w:val="004E3A14"/>
    <w:rsid w:val="004E5E3E"/>
    <w:rsid w:val="004F13BF"/>
    <w:rsid w:val="004F2538"/>
    <w:rsid w:val="004F4A8A"/>
    <w:rsid w:val="005032CC"/>
    <w:rsid w:val="0050404C"/>
    <w:rsid w:val="00505472"/>
    <w:rsid w:val="00506509"/>
    <w:rsid w:val="00506715"/>
    <w:rsid w:val="00506F16"/>
    <w:rsid w:val="005101EF"/>
    <w:rsid w:val="005127A3"/>
    <w:rsid w:val="0051423E"/>
    <w:rsid w:val="005144C2"/>
    <w:rsid w:val="005146B8"/>
    <w:rsid w:val="005152A7"/>
    <w:rsid w:val="005170AA"/>
    <w:rsid w:val="00520629"/>
    <w:rsid w:val="00522941"/>
    <w:rsid w:val="0052407C"/>
    <w:rsid w:val="005240C6"/>
    <w:rsid w:val="00524F23"/>
    <w:rsid w:val="00526D2E"/>
    <w:rsid w:val="00531713"/>
    <w:rsid w:val="0053380B"/>
    <w:rsid w:val="0053524A"/>
    <w:rsid w:val="005404BF"/>
    <w:rsid w:val="00543062"/>
    <w:rsid w:val="00544194"/>
    <w:rsid w:val="0054791B"/>
    <w:rsid w:val="00547B63"/>
    <w:rsid w:val="00554C75"/>
    <w:rsid w:val="005576CD"/>
    <w:rsid w:val="005603FD"/>
    <w:rsid w:val="00564ED9"/>
    <w:rsid w:val="005656C5"/>
    <w:rsid w:val="005668A7"/>
    <w:rsid w:val="00567F2A"/>
    <w:rsid w:val="0057073E"/>
    <w:rsid w:val="00577120"/>
    <w:rsid w:val="005833E7"/>
    <w:rsid w:val="00585953"/>
    <w:rsid w:val="00587C79"/>
    <w:rsid w:val="00587F75"/>
    <w:rsid w:val="005901E6"/>
    <w:rsid w:val="00592A97"/>
    <w:rsid w:val="00595035"/>
    <w:rsid w:val="00597A1E"/>
    <w:rsid w:val="00597FEF"/>
    <w:rsid w:val="005A0FF0"/>
    <w:rsid w:val="005A644B"/>
    <w:rsid w:val="005A6C94"/>
    <w:rsid w:val="005B14A0"/>
    <w:rsid w:val="005B205E"/>
    <w:rsid w:val="005B2172"/>
    <w:rsid w:val="005C0317"/>
    <w:rsid w:val="005C4B02"/>
    <w:rsid w:val="005C5A23"/>
    <w:rsid w:val="005C6A73"/>
    <w:rsid w:val="005D1E6A"/>
    <w:rsid w:val="005D2C7F"/>
    <w:rsid w:val="005D3059"/>
    <w:rsid w:val="005D427E"/>
    <w:rsid w:val="005D56C3"/>
    <w:rsid w:val="005D6FD9"/>
    <w:rsid w:val="005E1395"/>
    <w:rsid w:val="005E7795"/>
    <w:rsid w:val="005E7F7A"/>
    <w:rsid w:val="005F412B"/>
    <w:rsid w:val="005F632A"/>
    <w:rsid w:val="005F71FB"/>
    <w:rsid w:val="00600725"/>
    <w:rsid w:val="00602A3E"/>
    <w:rsid w:val="0060786C"/>
    <w:rsid w:val="006106EC"/>
    <w:rsid w:val="00615287"/>
    <w:rsid w:val="0062009E"/>
    <w:rsid w:val="00620626"/>
    <w:rsid w:val="00620EAF"/>
    <w:rsid w:val="0062361B"/>
    <w:rsid w:val="00623D91"/>
    <w:rsid w:val="006250C0"/>
    <w:rsid w:val="006269B1"/>
    <w:rsid w:val="00626DBE"/>
    <w:rsid w:val="0063359D"/>
    <w:rsid w:val="00635582"/>
    <w:rsid w:val="00637A11"/>
    <w:rsid w:val="00640384"/>
    <w:rsid w:val="006407E0"/>
    <w:rsid w:val="006409C1"/>
    <w:rsid w:val="00641823"/>
    <w:rsid w:val="006425C0"/>
    <w:rsid w:val="00642720"/>
    <w:rsid w:val="00644E66"/>
    <w:rsid w:val="0064589F"/>
    <w:rsid w:val="006459FB"/>
    <w:rsid w:val="00647DA8"/>
    <w:rsid w:val="00652952"/>
    <w:rsid w:val="006530BF"/>
    <w:rsid w:val="00653EE2"/>
    <w:rsid w:val="00660633"/>
    <w:rsid w:val="00661422"/>
    <w:rsid w:val="00663779"/>
    <w:rsid w:val="00665BDE"/>
    <w:rsid w:val="00665DFA"/>
    <w:rsid w:val="00667629"/>
    <w:rsid w:val="00667BFF"/>
    <w:rsid w:val="00670AAE"/>
    <w:rsid w:val="00671C22"/>
    <w:rsid w:val="00672748"/>
    <w:rsid w:val="006735DA"/>
    <w:rsid w:val="006752A2"/>
    <w:rsid w:val="006757B4"/>
    <w:rsid w:val="00677F3E"/>
    <w:rsid w:val="006832BB"/>
    <w:rsid w:val="00684DA9"/>
    <w:rsid w:val="006874EE"/>
    <w:rsid w:val="00687776"/>
    <w:rsid w:val="00687B5C"/>
    <w:rsid w:val="006900AC"/>
    <w:rsid w:val="00692059"/>
    <w:rsid w:val="006A36BB"/>
    <w:rsid w:val="006A51B8"/>
    <w:rsid w:val="006A787D"/>
    <w:rsid w:val="006A7D11"/>
    <w:rsid w:val="006B10CA"/>
    <w:rsid w:val="006B159F"/>
    <w:rsid w:val="006B44CA"/>
    <w:rsid w:val="006C450C"/>
    <w:rsid w:val="006C5A22"/>
    <w:rsid w:val="006C7762"/>
    <w:rsid w:val="006D004E"/>
    <w:rsid w:val="006D1CE5"/>
    <w:rsid w:val="006D20CF"/>
    <w:rsid w:val="006D3D3A"/>
    <w:rsid w:val="006E0314"/>
    <w:rsid w:val="006E1487"/>
    <w:rsid w:val="006E1604"/>
    <w:rsid w:val="006E39CF"/>
    <w:rsid w:val="006E4DFB"/>
    <w:rsid w:val="006E7755"/>
    <w:rsid w:val="006F0719"/>
    <w:rsid w:val="006F1450"/>
    <w:rsid w:val="006F1625"/>
    <w:rsid w:val="006F484B"/>
    <w:rsid w:val="006F49D8"/>
    <w:rsid w:val="006F5BAC"/>
    <w:rsid w:val="006F608F"/>
    <w:rsid w:val="00701A7C"/>
    <w:rsid w:val="00701EA4"/>
    <w:rsid w:val="007024E1"/>
    <w:rsid w:val="007033D9"/>
    <w:rsid w:val="00703578"/>
    <w:rsid w:val="00711019"/>
    <w:rsid w:val="00721635"/>
    <w:rsid w:val="007243CA"/>
    <w:rsid w:val="00730780"/>
    <w:rsid w:val="00731B36"/>
    <w:rsid w:val="00731E8B"/>
    <w:rsid w:val="00732A5B"/>
    <w:rsid w:val="007338A2"/>
    <w:rsid w:val="0073493D"/>
    <w:rsid w:val="007349CB"/>
    <w:rsid w:val="00737737"/>
    <w:rsid w:val="00740E6A"/>
    <w:rsid w:val="00743A3A"/>
    <w:rsid w:val="007453A0"/>
    <w:rsid w:val="00745E02"/>
    <w:rsid w:val="00750920"/>
    <w:rsid w:val="00751876"/>
    <w:rsid w:val="007523F2"/>
    <w:rsid w:val="0075338C"/>
    <w:rsid w:val="0075374C"/>
    <w:rsid w:val="00755664"/>
    <w:rsid w:val="00755FB4"/>
    <w:rsid w:val="00756566"/>
    <w:rsid w:val="00756A6D"/>
    <w:rsid w:val="00757DB1"/>
    <w:rsid w:val="0076037D"/>
    <w:rsid w:val="0076328A"/>
    <w:rsid w:val="00763BB1"/>
    <w:rsid w:val="00764DC8"/>
    <w:rsid w:val="00767854"/>
    <w:rsid w:val="00773722"/>
    <w:rsid w:val="007753DC"/>
    <w:rsid w:val="007760C5"/>
    <w:rsid w:val="00777C60"/>
    <w:rsid w:val="00780987"/>
    <w:rsid w:val="00781517"/>
    <w:rsid w:val="0078436A"/>
    <w:rsid w:val="00784AB7"/>
    <w:rsid w:val="00784D3D"/>
    <w:rsid w:val="007856E6"/>
    <w:rsid w:val="00786421"/>
    <w:rsid w:val="0078683E"/>
    <w:rsid w:val="00790FB8"/>
    <w:rsid w:val="00794447"/>
    <w:rsid w:val="0079580A"/>
    <w:rsid w:val="00795D51"/>
    <w:rsid w:val="00796826"/>
    <w:rsid w:val="007A2354"/>
    <w:rsid w:val="007A5BE8"/>
    <w:rsid w:val="007A7B10"/>
    <w:rsid w:val="007A7CE3"/>
    <w:rsid w:val="007B010F"/>
    <w:rsid w:val="007B06EE"/>
    <w:rsid w:val="007B115C"/>
    <w:rsid w:val="007B2B60"/>
    <w:rsid w:val="007B7670"/>
    <w:rsid w:val="007C2F31"/>
    <w:rsid w:val="007C31DD"/>
    <w:rsid w:val="007C3655"/>
    <w:rsid w:val="007C432B"/>
    <w:rsid w:val="007C4498"/>
    <w:rsid w:val="007C5028"/>
    <w:rsid w:val="007C58AB"/>
    <w:rsid w:val="007C5B07"/>
    <w:rsid w:val="007C6070"/>
    <w:rsid w:val="007C7C5E"/>
    <w:rsid w:val="007D03F5"/>
    <w:rsid w:val="007D2576"/>
    <w:rsid w:val="007D696A"/>
    <w:rsid w:val="007D7623"/>
    <w:rsid w:val="007F1075"/>
    <w:rsid w:val="007F66ED"/>
    <w:rsid w:val="00801A1A"/>
    <w:rsid w:val="008036FD"/>
    <w:rsid w:val="008074A9"/>
    <w:rsid w:val="0081129F"/>
    <w:rsid w:val="00812659"/>
    <w:rsid w:val="008138A7"/>
    <w:rsid w:val="00816A6C"/>
    <w:rsid w:val="00821074"/>
    <w:rsid w:val="00821F0A"/>
    <w:rsid w:val="00826207"/>
    <w:rsid w:val="00832BE4"/>
    <w:rsid w:val="00832EDC"/>
    <w:rsid w:val="00833C7A"/>
    <w:rsid w:val="0084206C"/>
    <w:rsid w:val="00843549"/>
    <w:rsid w:val="008453FB"/>
    <w:rsid w:val="00851FB9"/>
    <w:rsid w:val="00852C94"/>
    <w:rsid w:val="008530CE"/>
    <w:rsid w:val="00853AC5"/>
    <w:rsid w:val="008553D4"/>
    <w:rsid w:val="0086010D"/>
    <w:rsid w:val="0086193B"/>
    <w:rsid w:val="00863041"/>
    <w:rsid w:val="00863A67"/>
    <w:rsid w:val="008644B6"/>
    <w:rsid w:val="00871943"/>
    <w:rsid w:val="008747F2"/>
    <w:rsid w:val="00874FFA"/>
    <w:rsid w:val="0087507D"/>
    <w:rsid w:val="008828BD"/>
    <w:rsid w:val="00882F62"/>
    <w:rsid w:val="00883818"/>
    <w:rsid w:val="008869F9"/>
    <w:rsid w:val="008937D5"/>
    <w:rsid w:val="00895D75"/>
    <w:rsid w:val="00897664"/>
    <w:rsid w:val="008A264A"/>
    <w:rsid w:val="008A2B78"/>
    <w:rsid w:val="008A41B2"/>
    <w:rsid w:val="008A4E2F"/>
    <w:rsid w:val="008B3D51"/>
    <w:rsid w:val="008B633B"/>
    <w:rsid w:val="008B7127"/>
    <w:rsid w:val="008B7A5C"/>
    <w:rsid w:val="008C1A8E"/>
    <w:rsid w:val="008C231C"/>
    <w:rsid w:val="008C2B00"/>
    <w:rsid w:val="008C3B37"/>
    <w:rsid w:val="008D1105"/>
    <w:rsid w:val="008D45C1"/>
    <w:rsid w:val="008D4A90"/>
    <w:rsid w:val="008E19A7"/>
    <w:rsid w:val="008E1C4F"/>
    <w:rsid w:val="008E2C54"/>
    <w:rsid w:val="008E67D6"/>
    <w:rsid w:val="008E6CDF"/>
    <w:rsid w:val="008E7106"/>
    <w:rsid w:val="008E7662"/>
    <w:rsid w:val="008E79FB"/>
    <w:rsid w:val="008F0537"/>
    <w:rsid w:val="008F27C7"/>
    <w:rsid w:val="008F2E1D"/>
    <w:rsid w:val="008F30A6"/>
    <w:rsid w:val="008F5AAF"/>
    <w:rsid w:val="008F696D"/>
    <w:rsid w:val="009002F9"/>
    <w:rsid w:val="00900825"/>
    <w:rsid w:val="00903853"/>
    <w:rsid w:val="00904193"/>
    <w:rsid w:val="00910A75"/>
    <w:rsid w:val="00910F5F"/>
    <w:rsid w:val="00911685"/>
    <w:rsid w:val="00916380"/>
    <w:rsid w:val="00922521"/>
    <w:rsid w:val="00922C4B"/>
    <w:rsid w:val="009265F8"/>
    <w:rsid w:val="00926DEA"/>
    <w:rsid w:val="009325D0"/>
    <w:rsid w:val="00934F3F"/>
    <w:rsid w:val="009359A4"/>
    <w:rsid w:val="00935FB2"/>
    <w:rsid w:val="00937042"/>
    <w:rsid w:val="00944E19"/>
    <w:rsid w:val="0094668E"/>
    <w:rsid w:val="00946963"/>
    <w:rsid w:val="00947C34"/>
    <w:rsid w:val="00952792"/>
    <w:rsid w:val="00954DC9"/>
    <w:rsid w:val="0095703D"/>
    <w:rsid w:val="00960016"/>
    <w:rsid w:val="0096012B"/>
    <w:rsid w:val="0096246D"/>
    <w:rsid w:val="00962AF8"/>
    <w:rsid w:val="00964D34"/>
    <w:rsid w:val="009650B9"/>
    <w:rsid w:val="0096621B"/>
    <w:rsid w:val="00966C7B"/>
    <w:rsid w:val="00966F5B"/>
    <w:rsid w:val="00972CB0"/>
    <w:rsid w:val="009738A1"/>
    <w:rsid w:val="00974A8E"/>
    <w:rsid w:val="00977467"/>
    <w:rsid w:val="009774B1"/>
    <w:rsid w:val="00983B28"/>
    <w:rsid w:val="0098580C"/>
    <w:rsid w:val="0099100D"/>
    <w:rsid w:val="0099424B"/>
    <w:rsid w:val="009A0743"/>
    <w:rsid w:val="009A2189"/>
    <w:rsid w:val="009A7BDD"/>
    <w:rsid w:val="009A7D18"/>
    <w:rsid w:val="009B0127"/>
    <w:rsid w:val="009B1016"/>
    <w:rsid w:val="009B1FA0"/>
    <w:rsid w:val="009B2659"/>
    <w:rsid w:val="009B3902"/>
    <w:rsid w:val="009B39CA"/>
    <w:rsid w:val="009B45D2"/>
    <w:rsid w:val="009B4838"/>
    <w:rsid w:val="009B7B5E"/>
    <w:rsid w:val="009C1B52"/>
    <w:rsid w:val="009C2911"/>
    <w:rsid w:val="009C3A5B"/>
    <w:rsid w:val="009C4B6F"/>
    <w:rsid w:val="009D274E"/>
    <w:rsid w:val="009D2DAC"/>
    <w:rsid w:val="009D3B5A"/>
    <w:rsid w:val="009D41E9"/>
    <w:rsid w:val="009D4340"/>
    <w:rsid w:val="009D5B77"/>
    <w:rsid w:val="009D7271"/>
    <w:rsid w:val="009D7D3C"/>
    <w:rsid w:val="009D7EBE"/>
    <w:rsid w:val="009E3214"/>
    <w:rsid w:val="009E36A8"/>
    <w:rsid w:val="009E571B"/>
    <w:rsid w:val="009F10DD"/>
    <w:rsid w:val="009F2761"/>
    <w:rsid w:val="009F28A3"/>
    <w:rsid w:val="009F46B3"/>
    <w:rsid w:val="009F7AF0"/>
    <w:rsid w:val="009F7FC3"/>
    <w:rsid w:val="00A029C1"/>
    <w:rsid w:val="00A03261"/>
    <w:rsid w:val="00A03693"/>
    <w:rsid w:val="00A04051"/>
    <w:rsid w:val="00A0423F"/>
    <w:rsid w:val="00A06031"/>
    <w:rsid w:val="00A06C12"/>
    <w:rsid w:val="00A07EA7"/>
    <w:rsid w:val="00A07F86"/>
    <w:rsid w:val="00A101C7"/>
    <w:rsid w:val="00A10270"/>
    <w:rsid w:val="00A11F66"/>
    <w:rsid w:val="00A150A0"/>
    <w:rsid w:val="00A15F6A"/>
    <w:rsid w:val="00A160B6"/>
    <w:rsid w:val="00A162C6"/>
    <w:rsid w:val="00A21632"/>
    <w:rsid w:val="00A2208F"/>
    <w:rsid w:val="00A2255C"/>
    <w:rsid w:val="00A227AF"/>
    <w:rsid w:val="00A25397"/>
    <w:rsid w:val="00A25752"/>
    <w:rsid w:val="00A271FD"/>
    <w:rsid w:val="00A30A28"/>
    <w:rsid w:val="00A32822"/>
    <w:rsid w:val="00A376F9"/>
    <w:rsid w:val="00A40BDB"/>
    <w:rsid w:val="00A41868"/>
    <w:rsid w:val="00A43AF6"/>
    <w:rsid w:val="00A454BA"/>
    <w:rsid w:val="00A51939"/>
    <w:rsid w:val="00A51970"/>
    <w:rsid w:val="00A53B97"/>
    <w:rsid w:val="00A544A6"/>
    <w:rsid w:val="00A546D0"/>
    <w:rsid w:val="00A571C1"/>
    <w:rsid w:val="00A57623"/>
    <w:rsid w:val="00A609B5"/>
    <w:rsid w:val="00A6105A"/>
    <w:rsid w:val="00A63F3D"/>
    <w:rsid w:val="00A640D7"/>
    <w:rsid w:val="00A64856"/>
    <w:rsid w:val="00A6536E"/>
    <w:rsid w:val="00A6607B"/>
    <w:rsid w:val="00A67744"/>
    <w:rsid w:val="00A7313E"/>
    <w:rsid w:val="00A73FFB"/>
    <w:rsid w:val="00A77586"/>
    <w:rsid w:val="00A777A3"/>
    <w:rsid w:val="00A803D4"/>
    <w:rsid w:val="00A81D9C"/>
    <w:rsid w:val="00A851BF"/>
    <w:rsid w:val="00A875E1"/>
    <w:rsid w:val="00A90435"/>
    <w:rsid w:val="00A911EC"/>
    <w:rsid w:val="00A94BC9"/>
    <w:rsid w:val="00A95CD2"/>
    <w:rsid w:val="00A978F0"/>
    <w:rsid w:val="00AA3A64"/>
    <w:rsid w:val="00AA63A6"/>
    <w:rsid w:val="00AB084D"/>
    <w:rsid w:val="00AB0ACF"/>
    <w:rsid w:val="00AB230A"/>
    <w:rsid w:val="00AB262B"/>
    <w:rsid w:val="00AB348A"/>
    <w:rsid w:val="00AB7399"/>
    <w:rsid w:val="00AB7A89"/>
    <w:rsid w:val="00AC1274"/>
    <w:rsid w:val="00AC5CAA"/>
    <w:rsid w:val="00AC7F3A"/>
    <w:rsid w:val="00AC7F7F"/>
    <w:rsid w:val="00AD0D17"/>
    <w:rsid w:val="00AD3219"/>
    <w:rsid w:val="00AD32C4"/>
    <w:rsid w:val="00AD3A77"/>
    <w:rsid w:val="00AD5DC3"/>
    <w:rsid w:val="00AD62C5"/>
    <w:rsid w:val="00AE0DD5"/>
    <w:rsid w:val="00AE3FDA"/>
    <w:rsid w:val="00AF0093"/>
    <w:rsid w:val="00AF21FC"/>
    <w:rsid w:val="00AF4146"/>
    <w:rsid w:val="00AF7FA8"/>
    <w:rsid w:val="00B00E49"/>
    <w:rsid w:val="00B00EC9"/>
    <w:rsid w:val="00B0232B"/>
    <w:rsid w:val="00B02AA6"/>
    <w:rsid w:val="00B02F3B"/>
    <w:rsid w:val="00B070D4"/>
    <w:rsid w:val="00B14400"/>
    <w:rsid w:val="00B1671C"/>
    <w:rsid w:val="00B22102"/>
    <w:rsid w:val="00B27D69"/>
    <w:rsid w:val="00B3084C"/>
    <w:rsid w:val="00B310F7"/>
    <w:rsid w:val="00B32250"/>
    <w:rsid w:val="00B32AB5"/>
    <w:rsid w:val="00B34891"/>
    <w:rsid w:val="00B34D27"/>
    <w:rsid w:val="00B374AA"/>
    <w:rsid w:val="00B40310"/>
    <w:rsid w:val="00B40F3F"/>
    <w:rsid w:val="00B41D01"/>
    <w:rsid w:val="00B427D5"/>
    <w:rsid w:val="00B4376C"/>
    <w:rsid w:val="00B450C7"/>
    <w:rsid w:val="00B5152C"/>
    <w:rsid w:val="00B54B13"/>
    <w:rsid w:val="00B5581C"/>
    <w:rsid w:val="00B56554"/>
    <w:rsid w:val="00B56A72"/>
    <w:rsid w:val="00B63C37"/>
    <w:rsid w:val="00B64967"/>
    <w:rsid w:val="00B701E1"/>
    <w:rsid w:val="00B71A4B"/>
    <w:rsid w:val="00B724DC"/>
    <w:rsid w:val="00B80011"/>
    <w:rsid w:val="00B81ECD"/>
    <w:rsid w:val="00B844F6"/>
    <w:rsid w:val="00B865E2"/>
    <w:rsid w:val="00B86E4E"/>
    <w:rsid w:val="00B9236F"/>
    <w:rsid w:val="00B92C49"/>
    <w:rsid w:val="00B97C75"/>
    <w:rsid w:val="00BA2409"/>
    <w:rsid w:val="00BA4B36"/>
    <w:rsid w:val="00BA6C79"/>
    <w:rsid w:val="00BB08E8"/>
    <w:rsid w:val="00BB4A5D"/>
    <w:rsid w:val="00BB5F56"/>
    <w:rsid w:val="00BC0DBB"/>
    <w:rsid w:val="00BC3962"/>
    <w:rsid w:val="00BC605D"/>
    <w:rsid w:val="00BD2489"/>
    <w:rsid w:val="00BD294E"/>
    <w:rsid w:val="00BD46BC"/>
    <w:rsid w:val="00BD485D"/>
    <w:rsid w:val="00BD4A89"/>
    <w:rsid w:val="00BD55C2"/>
    <w:rsid w:val="00BD567A"/>
    <w:rsid w:val="00BD69BE"/>
    <w:rsid w:val="00BD7ABC"/>
    <w:rsid w:val="00BE2A1D"/>
    <w:rsid w:val="00BE3ACF"/>
    <w:rsid w:val="00BE512E"/>
    <w:rsid w:val="00BF16BC"/>
    <w:rsid w:val="00BF2A1D"/>
    <w:rsid w:val="00BF4B3F"/>
    <w:rsid w:val="00BF5C23"/>
    <w:rsid w:val="00BF64FD"/>
    <w:rsid w:val="00BF6588"/>
    <w:rsid w:val="00C02DB3"/>
    <w:rsid w:val="00C04AC0"/>
    <w:rsid w:val="00C04B7B"/>
    <w:rsid w:val="00C050B5"/>
    <w:rsid w:val="00C05BBB"/>
    <w:rsid w:val="00C15921"/>
    <w:rsid w:val="00C16129"/>
    <w:rsid w:val="00C1777A"/>
    <w:rsid w:val="00C2035B"/>
    <w:rsid w:val="00C205F1"/>
    <w:rsid w:val="00C20CCC"/>
    <w:rsid w:val="00C222FD"/>
    <w:rsid w:val="00C2381F"/>
    <w:rsid w:val="00C24D8E"/>
    <w:rsid w:val="00C2578C"/>
    <w:rsid w:val="00C25B30"/>
    <w:rsid w:val="00C314FE"/>
    <w:rsid w:val="00C32947"/>
    <w:rsid w:val="00C32D7E"/>
    <w:rsid w:val="00C330DC"/>
    <w:rsid w:val="00C33260"/>
    <w:rsid w:val="00C33871"/>
    <w:rsid w:val="00C342DD"/>
    <w:rsid w:val="00C4230A"/>
    <w:rsid w:val="00C42889"/>
    <w:rsid w:val="00C43A14"/>
    <w:rsid w:val="00C471CE"/>
    <w:rsid w:val="00C472FE"/>
    <w:rsid w:val="00C505B2"/>
    <w:rsid w:val="00C51965"/>
    <w:rsid w:val="00C53D38"/>
    <w:rsid w:val="00C56C76"/>
    <w:rsid w:val="00C616C5"/>
    <w:rsid w:val="00C61AE2"/>
    <w:rsid w:val="00C63169"/>
    <w:rsid w:val="00C65933"/>
    <w:rsid w:val="00C7139E"/>
    <w:rsid w:val="00C72585"/>
    <w:rsid w:val="00C72684"/>
    <w:rsid w:val="00C74453"/>
    <w:rsid w:val="00C747BC"/>
    <w:rsid w:val="00C7602B"/>
    <w:rsid w:val="00C800BD"/>
    <w:rsid w:val="00C8151B"/>
    <w:rsid w:val="00C8401A"/>
    <w:rsid w:val="00C8513B"/>
    <w:rsid w:val="00C85656"/>
    <w:rsid w:val="00C90747"/>
    <w:rsid w:val="00C9396E"/>
    <w:rsid w:val="00C95688"/>
    <w:rsid w:val="00C97DDF"/>
    <w:rsid w:val="00CA00A1"/>
    <w:rsid w:val="00CA141D"/>
    <w:rsid w:val="00CA24B2"/>
    <w:rsid w:val="00CA56B4"/>
    <w:rsid w:val="00CA6247"/>
    <w:rsid w:val="00CA686B"/>
    <w:rsid w:val="00CA6D89"/>
    <w:rsid w:val="00CB0C73"/>
    <w:rsid w:val="00CB0EDC"/>
    <w:rsid w:val="00CB1092"/>
    <w:rsid w:val="00CB317D"/>
    <w:rsid w:val="00CC0DB7"/>
    <w:rsid w:val="00CC2D9A"/>
    <w:rsid w:val="00CC55D2"/>
    <w:rsid w:val="00CC7B06"/>
    <w:rsid w:val="00CD0A4F"/>
    <w:rsid w:val="00CD1583"/>
    <w:rsid w:val="00CD672A"/>
    <w:rsid w:val="00CD7495"/>
    <w:rsid w:val="00CE2367"/>
    <w:rsid w:val="00CE23F3"/>
    <w:rsid w:val="00CE4674"/>
    <w:rsid w:val="00CE52CC"/>
    <w:rsid w:val="00CE5E8D"/>
    <w:rsid w:val="00CE6ED2"/>
    <w:rsid w:val="00CF0FD8"/>
    <w:rsid w:val="00CF2CE8"/>
    <w:rsid w:val="00CF4715"/>
    <w:rsid w:val="00CF4C71"/>
    <w:rsid w:val="00CF4D13"/>
    <w:rsid w:val="00CF6508"/>
    <w:rsid w:val="00CF6D36"/>
    <w:rsid w:val="00CF722F"/>
    <w:rsid w:val="00CF7FEA"/>
    <w:rsid w:val="00D00A3C"/>
    <w:rsid w:val="00D01CD3"/>
    <w:rsid w:val="00D0390C"/>
    <w:rsid w:val="00D0452B"/>
    <w:rsid w:val="00D04E31"/>
    <w:rsid w:val="00D04F81"/>
    <w:rsid w:val="00D05F8D"/>
    <w:rsid w:val="00D06B19"/>
    <w:rsid w:val="00D0732E"/>
    <w:rsid w:val="00D07CCC"/>
    <w:rsid w:val="00D1394B"/>
    <w:rsid w:val="00D14F8D"/>
    <w:rsid w:val="00D17AC3"/>
    <w:rsid w:val="00D20551"/>
    <w:rsid w:val="00D2080F"/>
    <w:rsid w:val="00D22111"/>
    <w:rsid w:val="00D222F5"/>
    <w:rsid w:val="00D227A4"/>
    <w:rsid w:val="00D2563C"/>
    <w:rsid w:val="00D25963"/>
    <w:rsid w:val="00D26666"/>
    <w:rsid w:val="00D27A84"/>
    <w:rsid w:val="00D30301"/>
    <w:rsid w:val="00D3038B"/>
    <w:rsid w:val="00D33D67"/>
    <w:rsid w:val="00D33F41"/>
    <w:rsid w:val="00D34787"/>
    <w:rsid w:val="00D3481A"/>
    <w:rsid w:val="00D36F26"/>
    <w:rsid w:val="00D41BD6"/>
    <w:rsid w:val="00D420BF"/>
    <w:rsid w:val="00D42ABB"/>
    <w:rsid w:val="00D43B6C"/>
    <w:rsid w:val="00D43D62"/>
    <w:rsid w:val="00D45C35"/>
    <w:rsid w:val="00D45D52"/>
    <w:rsid w:val="00D46CF0"/>
    <w:rsid w:val="00D47C18"/>
    <w:rsid w:val="00D54BA9"/>
    <w:rsid w:val="00D55B4F"/>
    <w:rsid w:val="00D60471"/>
    <w:rsid w:val="00D62571"/>
    <w:rsid w:val="00D65C37"/>
    <w:rsid w:val="00D67090"/>
    <w:rsid w:val="00D67A55"/>
    <w:rsid w:val="00D70CA9"/>
    <w:rsid w:val="00D800FA"/>
    <w:rsid w:val="00D82641"/>
    <w:rsid w:val="00D83CDB"/>
    <w:rsid w:val="00D8433D"/>
    <w:rsid w:val="00D8660C"/>
    <w:rsid w:val="00D9036F"/>
    <w:rsid w:val="00D9305E"/>
    <w:rsid w:val="00D943AA"/>
    <w:rsid w:val="00D94AAA"/>
    <w:rsid w:val="00D94B2E"/>
    <w:rsid w:val="00D971AB"/>
    <w:rsid w:val="00D9793E"/>
    <w:rsid w:val="00DA15FC"/>
    <w:rsid w:val="00DA4E3A"/>
    <w:rsid w:val="00DB1C65"/>
    <w:rsid w:val="00DB569E"/>
    <w:rsid w:val="00DC36BF"/>
    <w:rsid w:val="00DC423B"/>
    <w:rsid w:val="00DC642F"/>
    <w:rsid w:val="00DC6464"/>
    <w:rsid w:val="00DC7D77"/>
    <w:rsid w:val="00DD1544"/>
    <w:rsid w:val="00DD1D4D"/>
    <w:rsid w:val="00DD78AF"/>
    <w:rsid w:val="00DE1594"/>
    <w:rsid w:val="00DF04E6"/>
    <w:rsid w:val="00DF1351"/>
    <w:rsid w:val="00DF1B56"/>
    <w:rsid w:val="00DF1FC7"/>
    <w:rsid w:val="00DF4E9B"/>
    <w:rsid w:val="00E01324"/>
    <w:rsid w:val="00E0250D"/>
    <w:rsid w:val="00E03E1D"/>
    <w:rsid w:val="00E04C00"/>
    <w:rsid w:val="00E05262"/>
    <w:rsid w:val="00E06AF6"/>
    <w:rsid w:val="00E10CF8"/>
    <w:rsid w:val="00E12F50"/>
    <w:rsid w:val="00E13356"/>
    <w:rsid w:val="00E15D25"/>
    <w:rsid w:val="00E16620"/>
    <w:rsid w:val="00E26499"/>
    <w:rsid w:val="00E273D4"/>
    <w:rsid w:val="00E27B33"/>
    <w:rsid w:val="00E30F14"/>
    <w:rsid w:val="00E3147C"/>
    <w:rsid w:val="00E32E18"/>
    <w:rsid w:val="00E33D88"/>
    <w:rsid w:val="00E34927"/>
    <w:rsid w:val="00E37EF5"/>
    <w:rsid w:val="00E41C83"/>
    <w:rsid w:val="00E432A2"/>
    <w:rsid w:val="00E4353F"/>
    <w:rsid w:val="00E446C2"/>
    <w:rsid w:val="00E4512D"/>
    <w:rsid w:val="00E4538E"/>
    <w:rsid w:val="00E45FBC"/>
    <w:rsid w:val="00E462B0"/>
    <w:rsid w:val="00E46E42"/>
    <w:rsid w:val="00E47C70"/>
    <w:rsid w:val="00E47C8C"/>
    <w:rsid w:val="00E51A60"/>
    <w:rsid w:val="00E51E8B"/>
    <w:rsid w:val="00E56030"/>
    <w:rsid w:val="00E5682C"/>
    <w:rsid w:val="00E60BB7"/>
    <w:rsid w:val="00E63E28"/>
    <w:rsid w:val="00E64923"/>
    <w:rsid w:val="00E722DA"/>
    <w:rsid w:val="00E741BC"/>
    <w:rsid w:val="00E7442D"/>
    <w:rsid w:val="00E77729"/>
    <w:rsid w:val="00E80559"/>
    <w:rsid w:val="00E80F65"/>
    <w:rsid w:val="00E82897"/>
    <w:rsid w:val="00E840D7"/>
    <w:rsid w:val="00E87F37"/>
    <w:rsid w:val="00E905E7"/>
    <w:rsid w:val="00E93A5F"/>
    <w:rsid w:val="00E93EFF"/>
    <w:rsid w:val="00E953C3"/>
    <w:rsid w:val="00E97A7D"/>
    <w:rsid w:val="00EA00C9"/>
    <w:rsid w:val="00EA02A9"/>
    <w:rsid w:val="00EA1EF6"/>
    <w:rsid w:val="00EA5AE0"/>
    <w:rsid w:val="00EB2A9F"/>
    <w:rsid w:val="00EB35BC"/>
    <w:rsid w:val="00EB4CE0"/>
    <w:rsid w:val="00EC0449"/>
    <w:rsid w:val="00EC06BC"/>
    <w:rsid w:val="00EC3BB6"/>
    <w:rsid w:val="00EC54B1"/>
    <w:rsid w:val="00EC68C8"/>
    <w:rsid w:val="00EC7044"/>
    <w:rsid w:val="00EC7054"/>
    <w:rsid w:val="00EC761C"/>
    <w:rsid w:val="00ED1D1B"/>
    <w:rsid w:val="00ED2756"/>
    <w:rsid w:val="00ED45FD"/>
    <w:rsid w:val="00ED5F4D"/>
    <w:rsid w:val="00ED61FD"/>
    <w:rsid w:val="00ED753E"/>
    <w:rsid w:val="00ED7828"/>
    <w:rsid w:val="00EE0A78"/>
    <w:rsid w:val="00EE0F30"/>
    <w:rsid w:val="00EE162C"/>
    <w:rsid w:val="00EE418C"/>
    <w:rsid w:val="00EE45A2"/>
    <w:rsid w:val="00EE6B2C"/>
    <w:rsid w:val="00EF687F"/>
    <w:rsid w:val="00EF6993"/>
    <w:rsid w:val="00EF7BCC"/>
    <w:rsid w:val="00F06F57"/>
    <w:rsid w:val="00F07035"/>
    <w:rsid w:val="00F11ADC"/>
    <w:rsid w:val="00F16296"/>
    <w:rsid w:val="00F165FE"/>
    <w:rsid w:val="00F17499"/>
    <w:rsid w:val="00F20137"/>
    <w:rsid w:val="00F25C1F"/>
    <w:rsid w:val="00F3071B"/>
    <w:rsid w:val="00F3333D"/>
    <w:rsid w:val="00F37750"/>
    <w:rsid w:val="00F402E1"/>
    <w:rsid w:val="00F42475"/>
    <w:rsid w:val="00F42DB2"/>
    <w:rsid w:val="00F436CD"/>
    <w:rsid w:val="00F44568"/>
    <w:rsid w:val="00F50EE0"/>
    <w:rsid w:val="00F575CB"/>
    <w:rsid w:val="00F57AE7"/>
    <w:rsid w:val="00F6215D"/>
    <w:rsid w:val="00F62386"/>
    <w:rsid w:val="00F642D6"/>
    <w:rsid w:val="00F642DE"/>
    <w:rsid w:val="00F6438B"/>
    <w:rsid w:val="00F65986"/>
    <w:rsid w:val="00F67128"/>
    <w:rsid w:val="00F70E7C"/>
    <w:rsid w:val="00F71E8A"/>
    <w:rsid w:val="00F72FB5"/>
    <w:rsid w:val="00F73264"/>
    <w:rsid w:val="00F744B7"/>
    <w:rsid w:val="00F7528C"/>
    <w:rsid w:val="00F763DB"/>
    <w:rsid w:val="00F8284E"/>
    <w:rsid w:val="00F82BE6"/>
    <w:rsid w:val="00F85039"/>
    <w:rsid w:val="00F85181"/>
    <w:rsid w:val="00F87FB5"/>
    <w:rsid w:val="00F92AF7"/>
    <w:rsid w:val="00F93586"/>
    <w:rsid w:val="00F93916"/>
    <w:rsid w:val="00F969AB"/>
    <w:rsid w:val="00F97B2E"/>
    <w:rsid w:val="00F97D70"/>
    <w:rsid w:val="00FA00FA"/>
    <w:rsid w:val="00FA068E"/>
    <w:rsid w:val="00FA08B8"/>
    <w:rsid w:val="00FA1563"/>
    <w:rsid w:val="00FA156B"/>
    <w:rsid w:val="00FA4A88"/>
    <w:rsid w:val="00FA74A6"/>
    <w:rsid w:val="00FB0EEE"/>
    <w:rsid w:val="00FB5DCE"/>
    <w:rsid w:val="00FC24A8"/>
    <w:rsid w:val="00FC5E4A"/>
    <w:rsid w:val="00FD01D3"/>
    <w:rsid w:val="00FD1507"/>
    <w:rsid w:val="00FD23AC"/>
    <w:rsid w:val="00FD25EF"/>
    <w:rsid w:val="00FD2B6F"/>
    <w:rsid w:val="00FD3D9D"/>
    <w:rsid w:val="00FD6773"/>
    <w:rsid w:val="00FD7329"/>
    <w:rsid w:val="00FD7A85"/>
    <w:rsid w:val="00FE187A"/>
    <w:rsid w:val="00FE53F0"/>
    <w:rsid w:val="00FF013C"/>
    <w:rsid w:val="00FF2823"/>
    <w:rsid w:val="00FF30D6"/>
    <w:rsid w:val="00FF351A"/>
    <w:rsid w:val="00FF3FF2"/>
    <w:rsid w:val="00FF5B47"/>
    <w:rsid w:val="00FF78E7"/>
    <w:rsid w:val="00FF7E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1B320"/>
  <w15:chartTrackingRefBased/>
  <w15:docId w15:val="{999C2F68-479D-4512-81C6-CA933BBE6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7A5C"/>
    <w:rPr>
      <w:sz w:val="22"/>
      <w:szCs w:val="22"/>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6509"/>
    <w:rPr>
      <w:rFonts w:eastAsiaTheme="majorEastAsia"/>
      <w:b/>
      <w:color w:val="134094" w:themeColor="accent1"/>
      <w:sz w:val="32"/>
      <w:szCs w:val="32"/>
    </w:rPr>
  </w:style>
  <w:style w:type="character" w:customStyle="1" w:styleId="berschrift2Zchn">
    <w:name w:val="Überschrift 2 Zchn"/>
    <w:basedOn w:val="Absatz-Standardschriftart"/>
    <w:link w:val="berschrift2"/>
    <w:uiPriority w:val="9"/>
    <w:rsid w:val="00506509"/>
    <w:rPr>
      <w:color w:val="134094" w:themeColor="accent1"/>
      <w:sz w:val="24"/>
    </w:rPr>
  </w:style>
  <w:style w:type="character" w:customStyle="1" w:styleId="berschrift3Zchn">
    <w:name w:val="Überschrift 3 Zchn"/>
    <w:basedOn w:val="Absatz-Standardschriftart"/>
    <w:link w:val="berschrift3"/>
    <w:uiPriority w:val="9"/>
    <w:rsid w:val="00506509"/>
    <w:rPr>
      <w:color w:val="134094" w:themeColor="accent1"/>
    </w:rPr>
  </w:style>
  <w:style w:type="character" w:customStyle="1" w:styleId="berschrift4Zchn">
    <w:name w:val="Überschrift 4 Zchn"/>
    <w:basedOn w:val="Absatz-Standardschriftart"/>
    <w:link w:val="berschrift4"/>
    <w:uiPriority w:val="9"/>
    <w:rsid w:val="005D6FD9"/>
    <w:rPr>
      <w:color w:val="134094" w:themeColor="accent1"/>
      <w:sz w:val="22"/>
      <w:szCs w:val="22"/>
    </w:rPr>
  </w:style>
  <w:style w:type="character" w:customStyle="1" w:styleId="berschrift5Zchn">
    <w:name w:val="Überschrift 5 Zchn"/>
    <w:basedOn w:val="Absatz-Standardschriftart"/>
    <w:link w:val="berschrift5"/>
    <w:uiPriority w:val="9"/>
    <w:rsid w:val="005D6FD9"/>
    <w:rPr>
      <w:color w:val="134094" w:themeColor="accent1"/>
      <w:sz w:val="22"/>
      <w:szCs w:val="22"/>
    </w:rPr>
  </w:style>
  <w:style w:type="character" w:customStyle="1" w:styleId="berschrift6Zchn">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customStyle="1" w:styleId="TitelZchn">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customStyle="1" w:styleId="UntertitelZchn">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sz="4" w:space="10" w:color="134094" w:themeColor="accent1"/>
        <w:bottom w:val="single" w:sz="4" w:space="10" w:color="134094" w:themeColor="accent1"/>
      </w:pBdr>
      <w:spacing w:before="360" w:after="360"/>
      <w:ind w:left="864" w:right="864"/>
      <w:jc w:val="center"/>
    </w:pPr>
    <w:rPr>
      <w:i/>
      <w:iCs/>
      <w:color w:val="373737" w:themeColor="accent4" w:themeShade="80"/>
    </w:rPr>
  </w:style>
  <w:style w:type="character" w:customStyle="1" w:styleId="IntensivesZitatZchn">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semiHidden/>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061695"/>
    <w:rPr>
      <w:sz w:val="16"/>
      <w:szCs w:val="16"/>
    </w:rPr>
  </w:style>
  <w:style w:type="paragraph" w:styleId="Kommentartext">
    <w:name w:val="annotation text"/>
    <w:basedOn w:val="Standard"/>
    <w:link w:val="KommentartextZchn"/>
    <w:uiPriority w:val="99"/>
    <w:unhideWhenUsed/>
    <w:rsid w:val="00061695"/>
    <w:rPr>
      <w:sz w:val="20"/>
      <w:szCs w:val="20"/>
    </w:rPr>
  </w:style>
  <w:style w:type="character" w:customStyle="1" w:styleId="KommentartextZchn">
    <w:name w:val="Kommentartext Zchn"/>
    <w:basedOn w:val="Absatz-Standardschriftart"/>
    <w:link w:val="Kommentartext"/>
    <w:uiPriority w:val="99"/>
    <w:rsid w:val="00061695"/>
  </w:style>
  <w:style w:type="paragraph" w:styleId="Kommentarthema">
    <w:name w:val="annotation subject"/>
    <w:basedOn w:val="Kommentartext"/>
    <w:next w:val="Kommentartext"/>
    <w:link w:val="KommentarthemaZchn"/>
    <w:uiPriority w:val="99"/>
    <w:semiHidden/>
    <w:unhideWhenUsed/>
    <w:rsid w:val="00061695"/>
    <w:rPr>
      <w:b/>
      <w:bCs/>
    </w:rPr>
  </w:style>
  <w:style w:type="character" w:customStyle="1" w:styleId="KommentarthemaZchn">
    <w:name w:val="Kommentarthema Zchn"/>
    <w:basedOn w:val="KommentartextZchn"/>
    <w:link w:val="Kommentarthema"/>
    <w:uiPriority w:val="99"/>
    <w:semiHidden/>
    <w:rsid w:val="00061695"/>
    <w:rPr>
      <w:b/>
      <w:bCs/>
    </w:rPr>
  </w:style>
  <w:style w:type="paragraph" w:styleId="Sprechblasentext">
    <w:name w:val="Balloon Text"/>
    <w:basedOn w:val="Standard"/>
    <w:link w:val="SprechblasentextZchn"/>
    <w:uiPriority w:val="99"/>
    <w:semiHidden/>
    <w:unhideWhenUsed/>
    <w:rsid w:val="0006169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1695"/>
    <w:rPr>
      <w:rFonts w:ascii="Segoe UI" w:hAnsi="Segoe UI" w:cs="Segoe UI"/>
      <w:sz w:val="18"/>
      <w:szCs w:val="18"/>
    </w:rPr>
  </w:style>
  <w:style w:type="paragraph" w:styleId="berarbeitung">
    <w:name w:val="Revision"/>
    <w:hidden/>
    <w:uiPriority w:val="99"/>
    <w:semiHidden/>
    <w:rsid w:val="00376A36"/>
    <w:rPr>
      <w:sz w:val="22"/>
      <w:szCs w:val="22"/>
    </w:rPr>
  </w:style>
  <w:style w:type="paragraph" w:customStyle="1" w:styleId="paragraph">
    <w:name w:val="paragraph"/>
    <w:basedOn w:val="Standard"/>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AB348A"/>
  </w:style>
  <w:style w:type="character" w:customStyle="1" w:styleId="spellingerror">
    <w:name w:val="spellingerror"/>
    <w:basedOn w:val="Absatz-Standardschriftart"/>
    <w:rsid w:val="00AB348A"/>
  </w:style>
  <w:style w:type="character" w:customStyle="1" w:styleId="eop">
    <w:name w:val="eop"/>
    <w:basedOn w:val="Absatz-Standardschriftart"/>
    <w:rsid w:val="00AB348A"/>
  </w:style>
  <w:style w:type="character" w:customStyle="1" w:styleId="contextualspellingandgrammarerror">
    <w:name w:val="contextualspellingandgrammarerror"/>
    <w:basedOn w:val="Absatz-Standardschriftart"/>
    <w:rsid w:val="004C7AA7"/>
  </w:style>
  <w:style w:type="character" w:styleId="Hyperlink">
    <w:name w:val="Hyperlink"/>
    <w:basedOn w:val="Absatz-Standardschriftart"/>
    <w:uiPriority w:val="99"/>
    <w:semiHidden/>
    <w:unhideWhenUsed/>
    <w:rsid w:val="00FD7A85"/>
    <w:rPr>
      <w:color w:val="0000FF"/>
      <w:u w:val="single"/>
    </w:rPr>
  </w:style>
  <w:style w:type="paragraph" w:styleId="Kopfzeile">
    <w:name w:val="header"/>
    <w:basedOn w:val="Standard"/>
    <w:link w:val="KopfzeileZchn"/>
    <w:uiPriority w:val="99"/>
    <w:unhideWhenUsed/>
    <w:rsid w:val="005032CC"/>
    <w:pPr>
      <w:tabs>
        <w:tab w:val="center" w:pos="4536"/>
        <w:tab w:val="right" w:pos="9072"/>
      </w:tabs>
    </w:pPr>
  </w:style>
  <w:style w:type="character" w:customStyle="1" w:styleId="KopfzeileZchn">
    <w:name w:val="Kopfzeile Zchn"/>
    <w:basedOn w:val="Absatz-Standardschriftart"/>
    <w:link w:val="Kopfzeile"/>
    <w:uiPriority w:val="99"/>
    <w:rsid w:val="005032CC"/>
    <w:rPr>
      <w:sz w:val="22"/>
      <w:szCs w:val="22"/>
    </w:rPr>
  </w:style>
  <w:style w:type="paragraph" w:styleId="Fuzeile">
    <w:name w:val="footer"/>
    <w:basedOn w:val="Standard"/>
    <w:link w:val="FuzeileZchn"/>
    <w:uiPriority w:val="99"/>
    <w:unhideWhenUsed/>
    <w:rsid w:val="005032CC"/>
    <w:pPr>
      <w:tabs>
        <w:tab w:val="center" w:pos="4536"/>
        <w:tab w:val="right" w:pos="9072"/>
      </w:tabs>
    </w:pPr>
  </w:style>
  <w:style w:type="character" w:customStyle="1" w:styleId="FuzeileZchn">
    <w:name w:val="Fußzeile Zchn"/>
    <w:basedOn w:val="Absatz-Standardschriftart"/>
    <w:link w:val="Fuzeile"/>
    <w:uiPriority w:val="99"/>
    <w:rsid w:val="005032C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3907">
      <w:bodyDiv w:val="1"/>
      <w:marLeft w:val="0"/>
      <w:marRight w:val="0"/>
      <w:marTop w:val="0"/>
      <w:marBottom w:val="0"/>
      <w:divBdr>
        <w:top w:val="none" w:sz="0" w:space="0" w:color="auto"/>
        <w:left w:val="none" w:sz="0" w:space="0" w:color="auto"/>
        <w:bottom w:val="none" w:sz="0" w:space="0" w:color="auto"/>
        <w:right w:val="none" w:sz="0" w:space="0" w:color="auto"/>
      </w:divBdr>
      <w:divsChild>
        <w:div w:id="1961718028">
          <w:marLeft w:val="0"/>
          <w:marRight w:val="0"/>
          <w:marTop w:val="0"/>
          <w:marBottom w:val="0"/>
          <w:divBdr>
            <w:top w:val="none" w:sz="0" w:space="0" w:color="auto"/>
            <w:left w:val="none" w:sz="0" w:space="0" w:color="auto"/>
            <w:bottom w:val="none" w:sz="0" w:space="0" w:color="auto"/>
            <w:right w:val="none" w:sz="0" w:space="0" w:color="auto"/>
          </w:divBdr>
        </w:div>
      </w:divsChild>
    </w:div>
    <w:div w:id="375661350">
      <w:bodyDiv w:val="1"/>
      <w:marLeft w:val="0"/>
      <w:marRight w:val="0"/>
      <w:marTop w:val="0"/>
      <w:marBottom w:val="0"/>
      <w:divBdr>
        <w:top w:val="none" w:sz="0" w:space="0" w:color="auto"/>
        <w:left w:val="none" w:sz="0" w:space="0" w:color="auto"/>
        <w:bottom w:val="none" w:sz="0" w:space="0" w:color="auto"/>
        <w:right w:val="none" w:sz="0" w:space="0" w:color="auto"/>
      </w:divBdr>
    </w:div>
    <w:div w:id="389311530">
      <w:bodyDiv w:val="1"/>
      <w:marLeft w:val="0"/>
      <w:marRight w:val="0"/>
      <w:marTop w:val="0"/>
      <w:marBottom w:val="0"/>
      <w:divBdr>
        <w:top w:val="none" w:sz="0" w:space="0" w:color="auto"/>
        <w:left w:val="none" w:sz="0" w:space="0" w:color="auto"/>
        <w:bottom w:val="none" w:sz="0" w:space="0" w:color="auto"/>
        <w:right w:val="none" w:sz="0" w:space="0" w:color="auto"/>
      </w:divBdr>
    </w:div>
    <w:div w:id="441153006">
      <w:bodyDiv w:val="1"/>
      <w:marLeft w:val="0"/>
      <w:marRight w:val="0"/>
      <w:marTop w:val="0"/>
      <w:marBottom w:val="0"/>
      <w:divBdr>
        <w:top w:val="none" w:sz="0" w:space="0" w:color="auto"/>
        <w:left w:val="none" w:sz="0" w:space="0" w:color="auto"/>
        <w:bottom w:val="none" w:sz="0" w:space="0" w:color="auto"/>
        <w:right w:val="none" w:sz="0" w:space="0" w:color="auto"/>
      </w:divBdr>
    </w:div>
    <w:div w:id="493037486">
      <w:bodyDiv w:val="1"/>
      <w:marLeft w:val="0"/>
      <w:marRight w:val="0"/>
      <w:marTop w:val="0"/>
      <w:marBottom w:val="0"/>
      <w:divBdr>
        <w:top w:val="none" w:sz="0" w:space="0" w:color="auto"/>
        <w:left w:val="none" w:sz="0" w:space="0" w:color="auto"/>
        <w:bottom w:val="none" w:sz="0" w:space="0" w:color="auto"/>
        <w:right w:val="none" w:sz="0" w:space="0" w:color="auto"/>
      </w:divBdr>
    </w:div>
    <w:div w:id="498930178">
      <w:bodyDiv w:val="1"/>
      <w:marLeft w:val="0"/>
      <w:marRight w:val="0"/>
      <w:marTop w:val="0"/>
      <w:marBottom w:val="0"/>
      <w:divBdr>
        <w:top w:val="none" w:sz="0" w:space="0" w:color="auto"/>
        <w:left w:val="none" w:sz="0" w:space="0" w:color="auto"/>
        <w:bottom w:val="none" w:sz="0" w:space="0" w:color="auto"/>
        <w:right w:val="none" w:sz="0" w:space="0" w:color="auto"/>
      </w:divBdr>
    </w:div>
    <w:div w:id="524027817">
      <w:bodyDiv w:val="1"/>
      <w:marLeft w:val="0"/>
      <w:marRight w:val="0"/>
      <w:marTop w:val="0"/>
      <w:marBottom w:val="0"/>
      <w:divBdr>
        <w:top w:val="none" w:sz="0" w:space="0" w:color="auto"/>
        <w:left w:val="none" w:sz="0" w:space="0" w:color="auto"/>
        <w:bottom w:val="none" w:sz="0" w:space="0" w:color="auto"/>
        <w:right w:val="none" w:sz="0" w:space="0" w:color="auto"/>
      </w:divBdr>
    </w:div>
    <w:div w:id="768356750">
      <w:bodyDiv w:val="1"/>
      <w:marLeft w:val="0"/>
      <w:marRight w:val="0"/>
      <w:marTop w:val="0"/>
      <w:marBottom w:val="0"/>
      <w:divBdr>
        <w:top w:val="none" w:sz="0" w:space="0" w:color="auto"/>
        <w:left w:val="none" w:sz="0" w:space="0" w:color="auto"/>
        <w:bottom w:val="none" w:sz="0" w:space="0" w:color="auto"/>
        <w:right w:val="none" w:sz="0" w:space="0" w:color="auto"/>
      </w:divBdr>
    </w:div>
    <w:div w:id="1196769519">
      <w:bodyDiv w:val="1"/>
      <w:marLeft w:val="0"/>
      <w:marRight w:val="0"/>
      <w:marTop w:val="0"/>
      <w:marBottom w:val="0"/>
      <w:divBdr>
        <w:top w:val="none" w:sz="0" w:space="0" w:color="auto"/>
        <w:left w:val="none" w:sz="0" w:space="0" w:color="auto"/>
        <w:bottom w:val="none" w:sz="0" w:space="0" w:color="auto"/>
        <w:right w:val="none" w:sz="0" w:space="0" w:color="auto"/>
      </w:divBdr>
      <w:divsChild>
        <w:div w:id="175848197">
          <w:marLeft w:val="0"/>
          <w:marRight w:val="0"/>
          <w:marTop w:val="0"/>
          <w:marBottom w:val="0"/>
          <w:divBdr>
            <w:top w:val="none" w:sz="0" w:space="0" w:color="auto"/>
            <w:left w:val="none" w:sz="0" w:space="0" w:color="auto"/>
            <w:bottom w:val="none" w:sz="0" w:space="0" w:color="auto"/>
            <w:right w:val="none" w:sz="0" w:space="0" w:color="auto"/>
          </w:divBdr>
          <w:divsChild>
            <w:div w:id="660810473">
              <w:marLeft w:val="0"/>
              <w:marRight w:val="0"/>
              <w:marTop w:val="0"/>
              <w:marBottom w:val="0"/>
              <w:divBdr>
                <w:top w:val="none" w:sz="0" w:space="0" w:color="auto"/>
                <w:left w:val="none" w:sz="0" w:space="0" w:color="auto"/>
                <w:bottom w:val="none" w:sz="0" w:space="0" w:color="auto"/>
                <w:right w:val="none" w:sz="0" w:space="0" w:color="auto"/>
              </w:divBdr>
            </w:div>
            <w:div w:id="1247887531">
              <w:marLeft w:val="0"/>
              <w:marRight w:val="0"/>
              <w:marTop w:val="0"/>
              <w:marBottom w:val="0"/>
              <w:divBdr>
                <w:top w:val="none" w:sz="0" w:space="0" w:color="auto"/>
                <w:left w:val="none" w:sz="0" w:space="0" w:color="auto"/>
                <w:bottom w:val="none" w:sz="0" w:space="0" w:color="auto"/>
                <w:right w:val="none" w:sz="0" w:space="0" w:color="auto"/>
              </w:divBdr>
            </w:div>
            <w:div w:id="213243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67637">
      <w:bodyDiv w:val="1"/>
      <w:marLeft w:val="0"/>
      <w:marRight w:val="0"/>
      <w:marTop w:val="0"/>
      <w:marBottom w:val="0"/>
      <w:divBdr>
        <w:top w:val="none" w:sz="0" w:space="0" w:color="auto"/>
        <w:left w:val="none" w:sz="0" w:space="0" w:color="auto"/>
        <w:bottom w:val="none" w:sz="0" w:space="0" w:color="auto"/>
        <w:right w:val="none" w:sz="0" w:space="0" w:color="auto"/>
      </w:divBdr>
      <w:divsChild>
        <w:div w:id="1171917136">
          <w:marLeft w:val="0"/>
          <w:marRight w:val="0"/>
          <w:marTop w:val="0"/>
          <w:marBottom w:val="0"/>
          <w:divBdr>
            <w:top w:val="none" w:sz="0" w:space="0" w:color="auto"/>
            <w:left w:val="none" w:sz="0" w:space="0" w:color="auto"/>
            <w:bottom w:val="none" w:sz="0" w:space="0" w:color="auto"/>
            <w:right w:val="none" w:sz="0" w:space="0" w:color="auto"/>
          </w:divBdr>
          <w:divsChild>
            <w:div w:id="16889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1697">
      <w:bodyDiv w:val="1"/>
      <w:marLeft w:val="0"/>
      <w:marRight w:val="0"/>
      <w:marTop w:val="0"/>
      <w:marBottom w:val="0"/>
      <w:divBdr>
        <w:top w:val="none" w:sz="0" w:space="0" w:color="auto"/>
        <w:left w:val="none" w:sz="0" w:space="0" w:color="auto"/>
        <w:bottom w:val="none" w:sz="0" w:space="0" w:color="auto"/>
        <w:right w:val="none" w:sz="0" w:space="0" w:color="auto"/>
      </w:divBdr>
    </w:div>
    <w:div w:id="1381396322">
      <w:bodyDiv w:val="1"/>
      <w:marLeft w:val="0"/>
      <w:marRight w:val="0"/>
      <w:marTop w:val="0"/>
      <w:marBottom w:val="0"/>
      <w:divBdr>
        <w:top w:val="none" w:sz="0" w:space="0" w:color="auto"/>
        <w:left w:val="none" w:sz="0" w:space="0" w:color="auto"/>
        <w:bottom w:val="none" w:sz="0" w:space="0" w:color="auto"/>
        <w:right w:val="none" w:sz="0" w:space="0" w:color="auto"/>
      </w:divBdr>
    </w:div>
    <w:div w:id="1520853819">
      <w:bodyDiv w:val="1"/>
      <w:marLeft w:val="0"/>
      <w:marRight w:val="0"/>
      <w:marTop w:val="0"/>
      <w:marBottom w:val="0"/>
      <w:divBdr>
        <w:top w:val="none" w:sz="0" w:space="0" w:color="auto"/>
        <w:left w:val="none" w:sz="0" w:space="0" w:color="auto"/>
        <w:bottom w:val="none" w:sz="0" w:space="0" w:color="auto"/>
        <w:right w:val="none" w:sz="0" w:space="0" w:color="auto"/>
      </w:divBdr>
    </w:div>
    <w:div w:id="1891189564">
      <w:bodyDiv w:val="1"/>
      <w:marLeft w:val="0"/>
      <w:marRight w:val="0"/>
      <w:marTop w:val="0"/>
      <w:marBottom w:val="0"/>
      <w:divBdr>
        <w:top w:val="none" w:sz="0" w:space="0" w:color="auto"/>
        <w:left w:val="none" w:sz="0" w:space="0" w:color="auto"/>
        <w:bottom w:val="none" w:sz="0" w:space="0" w:color="auto"/>
        <w:right w:val="none" w:sz="0" w:space="0" w:color="auto"/>
      </w:divBdr>
      <w:divsChild>
        <w:div w:id="1304657635">
          <w:marLeft w:val="0"/>
          <w:marRight w:val="0"/>
          <w:marTop w:val="0"/>
          <w:marBottom w:val="0"/>
          <w:divBdr>
            <w:top w:val="none" w:sz="0" w:space="0" w:color="auto"/>
            <w:left w:val="none" w:sz="0" w:space="0" w:color="auto"/>
            <w:bottom w:val="none" w:sz="0" w:space="0" w:color="auto"/>
            <w:right w:val="none" w:sz="0" w:space="0" w:color="auto"/>
          </w:divBdr>
        </w:div>
        <w:div w:id="1961108645">
          <w:marLeft w:val="0"/>
          <w:marRight w:val="0"/>
          <w:marTop w:val="0"/>
          <w:marBottom w:val="0"/>
          <w:divBdr>
            <w:top w:val="none" w:sz="0" w:space="0" w:color="auto"/>
            <w:left w:val="none" w:sz="0" w:space="0" w:color="auto"/>
            <w:bottom w:val="none" w:sz="0" w:space="0" w:color="auto"/>
            <w:right w:val="none" w:sz="0" w:space="0" w:color="auto"/>
          </w:divBdr>
        </w:div>
      </w:divsChild>
    </w:div>
    <w:div w:id="1915897535">
      <w:bodyDiv w:val="1"/>
      <w:marLeft w:val="0"/>
      <w:marRight w:val="0"/>
      <w:marTop w:val="0"/>
      <w:marBottom w:val="0"/>
      <w:divBdr>
        <w:top w:val="none" w:sz="0" w:space="0" w:color="auto"/>
        <w:left w:val="none" w:sz="0" w:space="0" w:color="auto"/>
        <w:bottom w:val="none" w:sz="0" w:space="0" w:color="auto"/>
        <w:right w:val="none" w:sz="0" w:space="0" w:color="auto"/>
      </w:divBdr>
    </w:div>
    <w:div w:id="1925144812">
      <w:bodyDiv w:val="1"/>
      <w:marLeft w:val="0"/>
      <w:marRight w:val="0"/>
      <w:marTop w:val="0"/>
      <w:marBottom w:val="0"/>
      <w:divBdr>
        <w:top w:val="none" w:sz="0" w:space="0" w:color="auto"/>
        <w:left w:val="none" w:sz="0" w:space="0" w:color="auto"/>
        <w:bottom w:val="none" w:sz="0" w:space="0" w:color="auto"/>
        <w:right w:val="none" w:sz="0" w:space="0" w:color="auto"/>
      </w:divBdr>
    </w:div>
    <w:div w:id="2102287323">
      <w:bodyDiv w:val="1"/>
      <w:marLeft w:val="0"/>
      <w:marRight w:val="0"/>
      <w:marTop w:val="0"/>
      <w:marBottom w:val="0"/>
      <w:divBdr>
        <w:top w:val="none" w:sz="0" w:space="0" w:color="auto"/>
        <w:left w:val="none" w:sz="0" w:space="0" w:color="auto"/>
        <w:bottom w:val="none" w:sz="0" w:space="0" w:color="auto"/>
        <w:right w:val="none" w:sz="0" w:space="0" w:color="auto"/>
      </w:divBdr>
      <w:divsChild>
        <w:div w:id="809130489">
          <w:marLeft w:val="0"/>
          <w:marRight w:val="0"/>
          <w:marTop w:val="0"/>
          <w:marBottom w:val="0"/>
          <w:divBdr>
            <w:top w:val="none" w:sz="0" w:space="0" w:color="auto"/>
            <w:left w:val="none" w:sz="0" w:space="0" w:color="auto"/>
            <w:bottom w:val="none" w:sz="0" w:space="0" w:color="auto"/>
            <w:right w:val="none" w:sz="0" w:space="0" w:color="auto"/>
          </w:divBdr>
        </w:div>
        <w:div w:id="12541648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ea.beckonert@cargobul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na.stuhlmeier@cargobull.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18" ma:contentTypeDescription="Ein neues Dokument erstellen." ma:contentTypeScope="" ma:versionID="57418b8b3f12adf6e31b3898086b3551">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a8656df734360460afeaaa177f79c8ac"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genturtyp xmlns="eff78291-878b-4b89-b7ce-1f0fb35eb3d8" xsi:nil="true"/>
    <lcf76f155ced4ddcb4097134ff3c332f xmlns="eff78291-878b-4b89-b7ce-1f0fb35eb3d8">
      <Terms xmlns="http://schemas.microsoft.com/office/infopath/2007/PartnerControls"/>
    </lcf76f155ced4ddcb4097134ff3c332f>
    <TaxCatchAll xmlns="0368996d-84e6-4afa-a7af-a0c5a6da0e28" xsi:nil="true"/>
    <OffeneFragenvomReferenten xmlns="eff78291-878b-4b89-b7ce-1f0fb35eb3d8" xsi:nil="true"/>
  </documentManagement>
</p:properties>
</file>

<file path=customXml/itemProps1.xml><?xml version="1.0" encoding="utf-8"?>
<ds:datastoreItem xmlns:ds="http://schemas.openxmlformats.org/officeDocument/2006/customXml" ds:itemID="{27FDEFA1-3F59-404D-B2E7-44CA1F304420}">
  <ds:schemaRefs>
    <ds:schemaRef ds:uri="http://schemas.microsoft.com/sharepoint/v3/contenttype/forms"/>
  </ds:schemaRefs>
</ds:datastoreItem>
</file>

<file path=customXml/itemProps2.xml><?xml version="1.0" encoding="utf-8"?>
<ds:datastoreItem xmlns:ds="http://schemas.openxmlformats.org/officeDocument/2006/customXml" ds:itemID="{6B60AF64-B025-4D7A-9402-629574391DC1}">
  <ds:schemaRefs>
    <ds:schemaRef ds:uri="http://schemas.openxmlformats.org/officeDocument/2006/bibliography"/>
  </ds:schemaRefs>
</ds:datastoreItem>
</file>

<file path=customXml/itemProps3.xml><?xml version="1.0" encoding="utf-8"?>
<ds:datastoreItem xmlns:ds="http://schemas.openxmlformats.org/officeDocument/2006/customXml" ds:itemID="{92B6265E-B2A7-4F99-B803-EF50E5F1C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2BE3B5-F2E5-43BE-A217-5EF9AB552AA6}">
  <ds:schemaRefs>
    <ds:schemaRef ds:uri="http://schemas.microsoft.com/office/2006/metadata/properties"/>
    <ds:schemaRef ds:uri="http://schemas.microsoft.com/office/infopath/2007/PartnerControls"/>
    <ds:schemaRef ds:uri="eff78291-878b-4b89-b7ce-1f0fb35eb3d8"/>
    <ds:schemaRef ds:uri="0368996d-84e6-4afa-a7af-a0c5a6da0e2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1249</Words>
  <Characters>7875</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Schmitz Cargobull AG</Company>
  <LinksUpToDate>false</LinksUpToDate>
  <CharactersWithSpaces>9106</CharactersWithSpaces>
  <SharedDoc>false</SharedDoc>
  <HLinks>
    <vt:vector size="12" baseType="variant">
      <vt:variant>
        <vt:i4>3604556</vt:i4>
      </vt:variant>
      <vt:variant>
        <vt:i4>3</vt:i4>
      </vt:variant>
      <vt:variant>
        <vt:i4>0</vt:i4>
      </vt:variant>
      <vt:variant>
        <vt:i4>5</vt:i4>
      </vt:variant>
      <vt:variant>
        <vt:lpwstr>mailto:andrea.beckonert@cargobull.com</vt:lpwstr>
      </vt:variant>
      <vt:variant>
        <vt:lpwstr/>
      </vt:variant>
      <vt:variant>
        <vt:i4>4194342</vt:i4>
      </vt:variant>
      <vt:variant>
        <vt:i4>0</vt:i4>
      </vt:variant>
      <vt:variant>
        <vt:i4>0</vt:i4>
      </vt:variant>
      <vt:variant>
        <vt:i4>5</vt:i4>
      </vt:variant>
      <vt:variant>
        <vt:lpwstr>mailto:anna.stuhlmeier@cargobull.com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Hesener, Silke</cp:lastModifiedBy>
  <cp:revision>291</cp:revision>
  <dcterms:created xsi:type="dcterms:W3CDTF">2021-09-21T16:55:00Z</dcterms:created>
  <dcterms:modified xsi:type="dcterms:W3CDTF">2022-09-09T04:33:00Z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MediaServiceImageTags">
    <vt:lpwstr/>
  </property>
</Properties>
</file>